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44D4" w:rsidRPr="001C45F4" w:rsidRDefault="008844D4" w:rsidP="00FF3EEE">
      <w:pPr>
        <w:pStyle w:val="Title2"/>
      </w:pPr>
      <w:r>
        <w:t>Minimum Standards for Emergency Shelters</w:t>
      </w:r>
    </w:p>
    <w:p w:rsidR="00695233" w:rsidRDefault="008844D4" w:rsidP="008844D4">
      <w:pPr>
        <w:spacing w:after="120"/>
      </w:pPr>
      <w:r w:rsidRPr="008844D4">
        <w:t>Emergency shelters that receive ESG funds for renovation or shelter operations must meet the minimum standards for safety, sanitation, and privacy provided in §576.403(b).</w:t>
      </w:r>
    </w:p>
    <w:p w:rsidR="008844D4" w:rsidRDefault="008844D4" w:rsidP="008844D4">
      <w:pPr>
        <w:spacing w:after="120"/>
      </w:pPr>
      <w:r w:rsidRPr="008844D4">
        <w:rPr>
          <w:b/>
          <w:bCs/>
        </w:rPr>
        <w:t>Instructions:</w:t>
      </w:r>
      <w:r w:rsidRPr="008844D4">
        <w:t xml:space="preserve"> Place a check mark in the correct column to indicate whether the property is approved or deficient with respect to each standard.  A copy of this checklist should be placed in the shelter’s files.</w:t>
      </w:r>
    </w:p>
    <w:tbl>
      <w:tblPr>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987"/>
      </w:tblGrid>
      <w:tr w:rsidR="008844D4" w:rsidRPr="008844D4" w:rsidTr="00FF3EEE">
        <w:trPr>
          <w:tblHeader/>
        </w:trPr>
        <w:tc>
          <w:tcPr>
            <w:tcW w:w="1170" w:type="dxa"/>
            <w:vAlign w:val="center"/>
          </w:tcPr>
          <w:p w:rsidR="008844D4" w:rsidRPr="008844D4" w:rsidRDefault="008844D4" w:rsidP="008844D4">
            <w:pPr>
              <w:spacing w:after="0"/>
              <w:jc w:val="center"/>
              <w:rPr>
                <w:rStyle w:val="Strong"/>
                <w:rFonts w:cstheme="minorHAnsi"/>
                <w:sz w:val="20"/>
                <w:szCs w:val="20"/>
              </w:rPr>
            </w:pPr>
            <w:r w:rsidRPr="008844D4">
              <w:rPr>
                <w:rStyle w:val="Strong"/>
                <w:rFonts w:cstheme="minorHAnsi"/>
                <w:sz w:val="20"/>
                <w:szCs w:val="20"/>
              </w:rPr>
              <w:t>Approved</w:t>
            </w:r>
          </w:p>
        </w:tc>
        <w:tc>
          <w:tcPr>
            <w:tcW w:w="1080" w:type="dxa"/>
            <w:vAlign w:val="center"/>
          </w:tcPr>
          <w:p w:rsidR="008844D4" w:rsidRPr="008844D4" w:rsidRDefault="008844D4" w:rsidP="008844D4">
            <w:pPr>
              <w:spacing w:after="0"/>
              <w:jc w:val="center"/>
              <w:rPr>
                <w:rStyle w:val="Strong"/>
                <w:rFonts w:cstheme="minorHAnsi"/>
                <w:sz w:val="20"/>
                <w:szCs w:val="20"/>
              </w:rPr>
            </w:pPr>
            <w:r w:rsidRPr="008844D4">
              <w:rPr>
                <w:rStyle w:val="Strong"/>
                <w:rFonts w:cstheme="minorHAnsi"/>
                <w:sz w:val="20"/>
                <w:szCs w:val="20"/>
              </w:rPr>
              <w:t>Deficient</w:t>
            </w:r>
          </w:p>
        </w:tc>
        <w:tc>
          <w:tcPr>
            <w:tcW w:w="7987" w:type="dxa"/>
            <w:vAlign w:val="center"/>
          </w:tcPr>
          <w:p w:rsidR="008844D4" w:rsidRPr="008844D4" w:rsidRDefault="008844D4" w:rsidP="008844D4">
            <w:pPr>
              <w:spacing w:after="0"/>
              <w:jc w:val="center"/>
              <w:rPr>
                <w:rFonts w:cstheme="minorHAnsi"/>
                <w:b/>
                <w:sz w:val="20"/>
                <w:szCs w:val="20"/>
              </w:rPr>
            </w:pPr>
            <w:r w:rsidRPr="008844D4">
              <w:rPr>
                <w:rStyle w:val="Strong"/>
                <w:rFonts w:cstheme="minorHAnsi"/>
                <w:sz w:val="20"/>
                <w:szCs w:val="20"/>
              </w:rPr>
              <w:t>Standard</w:t>
            </w:r>
            <w:r>
              <w:rPr>
                <w:rStyle w:val="Strong"/>
                <w:rFonts w:cstheme="minorHAnsi"/>
                <w:sz w:val="20"/>
                <w:szCs w:val="20"/>
              </w:rPr>
              <w:t xml:space="preserve"> </w:t>
            </w:r>
            <w:r w:rsidRPr="008844D4">
              <w:rPr>
                <w:rFonts w:cstheme="minorHAnsi"/>
                <w:i/>
                <w:sz w:val="20"/>
                <w:szCs w:val="20"/>
              </w:rPr>
              <w:t>(24 CFR part 576.403(b))</w:t>
            </w:r>
          </w:p>
        </w:tc>
      </w:tr>
      <w:tr w:rsidR="008844D4" w:rsidRPr="008844D4" w:rsidTr="00FF3EEE">
        <w:trPr>
          <w:trHeight w:val="1296"/>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72"/>
              </w:tabs>
              <w:spacing w:after="0" w:line="240" w:lineRule="auto"/>
              <w:ind w:left="252" w:hanging="252"/>
              <w:rPr>
                <w:rFonts w:cstheme="minorHAnsi"/>
                <w:sz w:val="20"/>
                <w:szCs w:val="20"/>
              </w:rPr>
            </w:pPr>
            <w:r w:rsidRPr="008844D4">
              <w:rPr>
                <w:rFonts w:cstheme="minorHAnsi"/>
                <w:i/>
                <w:sz w:val="20"/>
                <w:szCs w:val="20"/>
              </w:rPr>
              <w:t>Structure and materials</w:t>
            </w:r>
            <w:r w:rsidRPr="008844D4">
              <w:rPr>
                <w:rFonts w:cstheme="minorHAnsi"/>
                <w:sz w:val="20"/>
                <w:szCs w:val="20"/>
              </w:rPr>
              <w:t xml:space="preserve">: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The shelter building is structurally sound to protect the residents from the elements and not pose any threat to the health and safety of the residents.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Any renovation (including major rehabilitation and conversion) carried out with ESG assistance uses Energy Star and </w:t>
            </w:r>
            <w:proofErr w:type="spellStart"/>
            <w:r w:rsidRPr="008844D4">
              <w:rPr>
                <w:rFonts w:cstheme="minorHAnsi"/>
                <w:sz w:val="20"/>
                <w:szCs w:val="20"/>
              </w:rPr>
              <w:t>WaterSense</w:t>
            </w:r>
            <w:proofErr w:type="spellEnd"/>
            <w:r w:rsidRPr="008844D4">
              <w:rPr>
                <w:rFonts w:cstheme="minorHAnsi"/>
                <w:sz w:val="20"/>
                <w:szCs w:val="20"/>
              </w:rPr>
              <w:t xml:space="preserve"> products and appliances.</w:t>
            </w:r>
          </w:p>
        </w:tc>
      </w:tr>
      <w:tr w:rsidR="008844D4" w:rsidRPr="008844D4" w:rsidTr="00FF3EEE">
        <w:trPr>
          <w:trHeight w:val="1584"/>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Access</w:t>
            </w:r>
            <w:r w:rsidRPr="008844D4">
              <w:rPr>
                <w:rFonts w:cstheme="minorHAnsi"/>
                <w:sz w:val="20"/>
                <w:szCs w:val="20"/>
              </w:rPr>
              <w:t>. Where applicable, the shelter is accessible in accordance with:</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Section 504 of the Rehabilitation Act (29 U.S.C. 794) and implementing regulations at 24 CFR part 8;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The Fair Housing Act (42 U.S.C. 3601 et seq.) and implementing regulations at 24 CFR part 100; and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Title II of the Americans with Disabilities Act (42 U.S.C. 12131 et seq.) and 28 CFR part 35. </w:t>
            </w:r>
          </w:p>
        </w:tc>
      </w:tr>
      <w:tr w:rsidR="008844D4" w:rsidRPr="008844D4" w:rsidTr="00FF3EEE">
        <w:trPr>
          <w:trHeight w:val="864"/>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Space and security</w:t>
            </w:r>
            <w:r w:rsidRPr="008844D4">
              <w:rPr>
                <w:rFonts w:cstheme="minorHAnsi"/>
                <w:sz w:val="20"/>
                <w:szCs w:val="20"/>
              </w:rPr>
              <w:t>: Except where the shelter is intended for day use only, the shelter provides each program participant in the shelter with an acceptable place to sleep and adequate space and security for themselves and their belongings.</w:t>
            </w:r>
          </w:p>
        </w:tc>
      </w:tr>
      <w:tr w:rsidR="008844D4" w:rsidRPr="008844D4" w:rsidTr="00FF3EEE">
        <w:trPr>
          <w:trHeight w:val="792"/>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Interior air quality</w:t>
            </w:r>
            <w:r w:rsidRPr="008844D4">
              <w:rPr>
                <w:rFonts w:cstheme="minorHAnsi"/>
                <w:sz w:val="20"/>
                <w:szCs w:val="20"/>
              </w:rPr>
              <w:t>: Each room or space within the shelter has a natural or mechanical means of ventilation. The interior air is free of pollutants at a level that might threaten or harm the health of residents.</w:t>
            </w:r>
          </w:p>
        </w:tc>
      </w:tr>
      <w:tr w:rsidR="008844D4" w:rsidRPr="008844D4" w:rsidTr="00FF3EEE">
        <w:trPr>
          <w:trHeight w:val="360"/>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Water Supply</w:t>
            </w:r>
            <w:r w:rsidRPr="008844D4">
              <w:rPr>
                <w:rFonts w:cstheme="minorHAnsi"/>
                <w:sz w:val="20"/>
                <w:szCs w:val="20"/>
              </w:rPr>
              <w:t>: The shelter’s water supply is free of contamination.</w:t>
            </w:r>
          </w:p>
        </w:tc>
      </w:tr>
      <w:tr w:rsidR="008844D4" w:rsidRPr="008844D4" w:rsidTr="00FF3EEE">
        <w:trPr>
          <w:trHeight w:val="864"/>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Sanitary</w:t>
            </w:r>
            <w:r w:rsidRPr="008844D4">
              <w:rPr>
                <w:rFonts w:cstheme="minorHAnsi"/>
                <w:sz w:val="20"/>
                <w:szCs w:val="20"/>
              </w:rPr>
              <w:t xml:space="preserve"> </w:t>
            </w:r>
            <w:r w:rsidRPr="008844D4">
              <w:rPr>
                <w:rFonts w:cstheme="minorHAnsi"/>
                <w:i/>
                <w:sz w:val="20"/>
                <w:szCs w:val="20"/>
              </w:rPr>
              <w:t>Facilities</w:t>
            </w:r>
            <w:r w:rsidRPr="008844D4">
              <w:rPr>
                <w:rFonts w:cstheme="minorHAnsi"/>
                <w:sz w:val="20"/>
                <w:szCs w:val="20"/>
              </w:rPr>
              <w:t>: Each program participant in the shelter has access to sanitary facilities that are in proper operating condition, are private, and are adequate for personal cleanliness and the disposal of human waste.</w:t>
            </w:r>
          </w:p>
        </w:tc>
      </w:tr>
      <w:tr w:rsidR="008844D4" w:rsidRPr="008844D4" w:rsidTr="00FF3EEE">
        <w:trPr>
          <w:trHeight w:val="576"/>
          <w:tblHeader/>
        </w:trPr>
        <w:tc>
          <w:tcPr>
            <w:tcW w:w="1170" w:type="dxa"/>
            <w:tcBorders>
              <w:bottom w:val="single" w:sz="4" w:space="0" w:color="auto"/>
            </w:tcBorders>
            <w:vAlign w:val="center"/>
          </w:tcPr>
          <w:p w:rsidR="008844D4" w:rsidRPr="008844D4" w:rsidRDefault="008844D4" w:rsidP="008844D4">
            <w:pPr>
              <w:spacing w:after="0"/>
              <w:rPr>
                <w:rFonts w:cstheme="minorHAnsi"/>
                <w:i/>
                <w:sz w:val="20"/>
                <w:szCs w:val="20"/>
              </w:rPr>
            </w:pPr>
          </w:p>
        </w:tc>
        <w:tc>
          <w:tcPr>
            <w:tcW w:w="1080" w:type="dxa"/>
            <w:tcBorders>
              <w:bottom w:val="single" w:sz="4" w:space="0" w:color="auto"/>
            </w:tcBorders>
            <w:vAlign w:val="center"/>
          </w:tcPr>
          <w:p w:rsidR="008844D4" w:rsidRPr="008844D4" w:rsidRDefault="008844D4" w:rsidP="008844D4">
            <w:pPr>
              <w:spacing w:after="0"/>
              <w:rPr>
                <w:rFonts w:cstheme="minorHAnsi"/>
                <w:i/>
                <w:sz w:val="20"/>
                <w:szCs w:val="20"/>
              </w:rPr>
            </w:pPr>
          </w:p>
        </w:tc>
        <w:tc>
          <w:tcPr>
            <w:tcW w:w="7987" w:type="dxa"/>
            <w:tcBorders>
              <w:bottom w:val="single" w:sz="4" w:space="0" w:color="auto"/>
            </w:tcBorders>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Thermal environment</w:t>
            </w:r>
            <w:r w:rsidRPr="008844D4">
              <w:rPr>
                <w:rFonts w:cstheme="minorHAnsi"/>
                <w:sz w:val="20"/>
                <w:szCs w:val="20"/>
              </w:rPr>
              <w:t>: The shelter has any necessary heating/cooling facilities in proper operating condition.</w:t>
            </w:r>
          </w:p>
        </w:tc>
      </w:tr>
      <w:tr w:rsidR="008844D4" w:rsidRPr="008844D4" w:rsidTr="00FF3EEE">
        <w:trPr>
          <w:trHeight w:val="1296"/>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Illumination and electricity</w:t>
            </w:r>
            <w:r w:rsidRPr="008844D4">
              <w:rPr>
                <w:rFonts w:cstheme="minorHAnsi"/>
                <w:sz w:val="20"/>
                <w:szCs w:val="20"/>
              </w:rPr>
              <w:t xml:space="preserve">: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The shelter has adequate natural or artificial illumination to permit normal indoor activities and support health and safety.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There are </w:t>
            </w:r>
            <w:proofErr w:type="gramStart"/>
            <w:r w:rsidRPr="008844D4">
              <w:rPr>
                <w:rFonts w:cstheme="minorHAnsi"/>
                <w:sz w:val="20"/>
                <w:szCs w:val="20"/>
              </w:rPr>
              <w:t>sufficient</w:t>
            </w:r>
            <w:proofErr w:type="gramEnd"/>
            <w:r w:rsidRPr="008844D4">
              <w:rPr>
                <w:rFonts w:cstheme="minorHAnsi"/>
                <w:sz w:val="20"/>
                <w:szCs w:val="20"/>
              </w:rPr>
              <w:t xml:space="preserve"> electrical sources to permit the safe use of electrical appliances in the shelter.</w:t>
            </w:r>
          </w:p>
        </w:tc>
      </w:tr>
      <w:tr w:rsidR="008844D4" w:rsidRPr="008844D4" w:rsidTr="00FF3EEE">
        <w:trPr>
          <w:trHeight w:val="576"/>
          <w:tblHeader/>
        </w:trPr>
        <w:tc>
          <w:tcPr>
            <w:tcW w:w="1170" w:type="dxa"/>
            <w:vAlign w:val="center"/>
          </w:tcPr>
          <w:p w:rsidR="008844D4" w:rsidRPr="008844D4" w:rsidRDefault="008844D4" w:rsidP="008844D4">
            <w:pPr>
              <w:spacing w:after="0"/>
              <w:rPr>
                <w:rFonts w:cstheme="minorHAnsi"/>
                <w:i/>
                <w:sz w:val="20"/>
                <w:szCs w:val="20"/>
              </w:rPr>
            </w:pPr>
          </w:p>
        </w:tc>
        <w:tc>
          <w:tcPr>
            <w:tcW w:w="1080" w:type="dxa"/>
            <w:vAlign w:val="center"/>
          </w:tcPr>
          <w:p w:rsidR="008844D4" w:rsidRPr="008844D4" w:rsidRDefault="008844D4" w:rsidP="008844D4">
            <w:pPr>
              <w:spacing w:after="0"/>
              <w:rPr>
                <w:rFonts w:cstheme="minorHAnsi"/>
                <w:i/>
                <w:sz w:val="20"/>
                <w:szCs w:val="20"/>
              </w:rPr>
            </w:pPr>
          </w:p>
        </w:tc>
        <w:tc>
          <w:tcPr>
            <w:tcW w:w="7987" w:type="dxa"/>
            <w:vAlign w:val="center"/>
          </w:tcPr>
          <w:p w:rsidR="008844D4" w:rsidRPr="008844D4" w:rsidRDefault="008844D4" w:rsidP="008844D4">
            <w:pPr>
              <w:numPr>
                <w:ilvl w:val="0"/>
                <w:numId w:val="1"/>
              </w:numPr>
              <w:tabs>
                <w:tab w:val="clear" w:pos="360"/>
                <w:tab w:val="num" w:pos="252"/>
              </w:tabs>
              <w:spacing w:after="0" w:line="240" w:lineRule="auto"/>
              <w:ind w:left="252" w:hanging="252"/>
              <w:rPr>
                <w:rFonts w:cstheme="minorHAnsi"/>
                <w:sz w:val="20"/>
                <w:szCs w:val="20"/>
              </w:rPr>
            </w:pPr>
            <w:r w:rsidRPr="008844D4">
              <w:rPr>
                <w:rFonts w:cstheme="minorHAnsi"/>
                <w:i/>
                <w:sz w:val="20"/>
                <w:szCs w:val="20"/>
              </w:rPr>
              <w:t>Food preparation</w:t>
            </w:r>
            <w:r w:rsidRPr="008844D4">
              <w:rPr>
                <w:rFonts w:cstheme="minorHAnsi"/>
                <w:sz w:val="20"/>
                <w:szCs w:val="20"/>
              </w:rPr>
              <w:t>: Food preparation areas, if any, contain suitable space and equipment to store, prepare, and serve food in a safe and sanitary manner.</w:t>
            </w:r>
          </w:p>
        </w:tc>
      </w:tr>
      <w:tr w:rsidR="008844D4" w:rsidRPr="008844D4" w:rsidTr="00FF3EEE">
        <w:trPr>
          <w:trHeight w:val="360"/>
          <w:tblHeader/>
        </w:trPr>
        <w:tc>
          <w:tcPr>
            <w:tcW w:w="1170" w:type="dxa"/>
            <w:tcBorders>
              <w:bottom w:val="single" w:sz="4" w:space="0" w:color="auto"/>
            </w:tcBorders>
            <w:vAlign w:val="center"/>
          </w:tcPr>
          <w:p w:rsidR="008844D4" w:rsidRPr="008844D4" w:rsidRDefault="008844D4" w:rsidP="008844D4">
            <w:pPr>
              <w:spacing w:after="0"/>
              <w:rPr>
                <w:rFonts w:cstheme="minorHAnsi"/>
                <w:i/>
                <w:sz w:val="20"/>
                <w:szCs w:val="20"/>
              </w:rPr>
            </w:pPr>
          </w:p>
        </w:tc>
        <w:tc>
          <w:tcPr>
            <w:tcW w:w="1080" w:type="dxa"/>
            <w:tcBorders>
              <w:bottom w:val="single" w:sz="4" w:space="0" w:color="auto"/>
            </w:tcBorders>
            <w:vAlign w:val="center"/>
          </w:tcPr>
          <w:p w:rsidR="008844D4" w:rsidRPr="008844D4" w:rsidRDefault="008844D4" w:rsidP="008844D4">
            <w:pPr>
              <w:spacing w:after="0"/>
              <w:rPr>
                <w:rFonts w:cstheme="minorHAnsi"/>
                <w:i/>
                <w:sz w:val="20"/>
                <w:szCs w:val="20"/>
              </w:rPr>
            </w:pPr>
          </w:p>
        </w:tc>
        <w:tc>
          <w:tcPr>
            <w:tcW w:w="7987" w:type="dxa"/>
            <w:tcBorders>
              <w:bottom w:val="single" w:sz="4" w:space="0" w:color="auto"/>
            </w:tcBorders>
            <w:vAlign w:val="center"/>
          </w:tcPr>
          <w:p w:rsidR="008844D4" w:rsidRPr="008844D4" w:rsidRDefault="008844D4" w:rsidP="008844D4">
            <w:pPr>
              <w:numPr>
                <w:ilvl w:val="0"/>
                <w:numId w:val="1"/>
              </w:numPr>
              <w:spacing w:after="0" w:line="240" w:lineRule="auto"/>
              <w:rPr>
                <w:rFonts w:cstheme="minorHAnsi"/>
                <w:sz w:val="20"/>
                <w:szCs w:val="20"/>
              </w:rPr>
            </w:pPr>
            <w:r w:rsidRPr="008844D4">
              <w:rPr>
                <w:rFonts w:cstheme="minorHAnsi"/>
                <w:i/>
                <w:sz w:val="20"/>
                <w:szCs w:val="20"/>
              </w:rPr>
              <w:t>Sanitary conditions</w:t>
            </w:r>
            <w:r w:rsidRPr="008844D4">
              <w:rPr>
                <w:rFonts w:cstheme="minorHAnsi"/>
                <w:sz w:val="20"/>
                <w:szCs w:val="20"/>
              </w:rPr>
              <w:t>: The shelter is maintained in a sanitary condition.</w:t>
            </w:r>
          </w:p>
        </w:tc>
      </w:tr>
      <w:tr w:rsidR="008844D4" w:rsidRPr="008844D4" w:rsidTr="00FF3EEE">
        <w:trPr>
          <w:trHeight w:val="1584"/>
          <w:tblHeader/>
        </w:trPr>
        <w:tc>
          <w:tcPr>
            <w:tcW w:w="1170" w:type="dxa"/>
            <w:tcBorders>
              <w:bottom w:val="nil"/>
            </w:tcBorders>
            <w:vAlign w:val="center"/>
          </w:tcPr>
          <w:p w:rsidR="008844D4" w:rsidRPr="008844D4" w:rsidRDefault="008844D4" w:rsidP="008844D4">
            <w:pPr>
              <w:spacing w:after="0"/>
              <w:rPr>
                <w:rFonts w:cstheme="minorHAnsi"/>
                <w:i/>
                <w:sz w:val="20"/>
                <w:szCs w:val="20"/>
              </w:rPr>
            </w:pPr>
          </w:p>
        </w:tc>
        <w:tc>
          <w:tcPr>
            <w:tcW w:w="1080" w:type="dxa"/>
            <w:tcBorders>
              <w:bottom w:val="nil"/>
            </w:tcBorders>
            <w:vAlign w:val="center"/>
          </w:tcPr>
          <w:p w:rsidR="008844D4" w:rsidRPr="008844D4" w:rsidRDefault="008844D4" w:rsidP="008844D4">
            <w:pPr>
              <w:spacing w:after="0"/>
              <w:rPr>
                <w:rFonts w:cstheme="minorHAnsi"/>
                <w:i/>
                <w:sz w:val="20"/>
                <w:szCs w:val="20"/>
              </w:rPr>
            </w:pPr>
          </w:p>
        </w:tc>
        <w:tc>
          <w:tcPr>
            <w:tcW w:w="7987" w:type="dxa"/>
            <w:tcBorders>
              <w:bottom w:val="nil"/>
            </w:tcBorders>
            <w:vAlign w:val="center"/>
          </w:tcPr>
          <w:p w:rsidR="008844D4" w:rsidRPr="008844D4" w:rsidRDefault="008844D4" w:rsidP="008844D4">
            <w:pPr>
              <w:numPr>
                <w:ilvl w:val="0"/>
                <w:numId w:val="1"/>
              </w:numPr>
              <w:spacing w:after="0" w:line="240" w:lineRule="auto"/>
              <w:rPr>
                <w:rFonts w:cstheme="minorHAnsi"/>
                <w:sz w:val="20"/>
                <w:szCs w:val="20"/>
              </w:rPr>
            </w:pPr>
            <w:r w:rsidRPr="008844D4">
              <w:rPr>
                <w:rFonts w:cstheme="minorHAnsi"/>
                <w:i/>
                <w:sz w:val="20"/>
                <w:szCs w:val="20"/>
              </w:rPr>
              <w:t>Fire safety</w:t>
            </w:r>
            <w:r w:rsidRPr="008844D4">
              <w:rPr>
                <w:rFonts w:cstheme="minorHAnsi"/>
                <w:sz w:val="20"/>
                <w:szCs w:val="20"/>
              </w:rPr>
              <w:t xml:space="preserve">: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There is at least one working smoke detector in each occupied unit of the shelter. Where possible, smoke detectors are located near sleeping areas. </w:t>
            </w:r>
            <w:bookmarkStart w:id="0" w:name="_GoBack"/>
            <w:bookmarkEnd w:id="0"/>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All public areas of the shelter have at least one working smoke detector.</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The fire alarm system is designed for hearing-impaired residents. </w:t>
            </w:r>
          </w:p>
          <w:p w:rsidR="008844D4" w:rsidRPr="008844D4" w:rsidRDefault="008844D4" w:rsidP="008844D4">
            <w:pPr>
              <w:numPr>
                <w:ilvl w:val="1"/>
                <w:numId w:val="1"/>
              </w:numPr>
              <w:tabs>
                <w:tab w:val="clear" w:pos="1080"/>
                <w:tab w:val="num" w:pos="522"/>
              </w:tabs>
              <w:spacing w:after="0" w:line="240" w:lineRule="auto"/>
              <w:ind w:left="522" w:hanging="270"/>
              <w:rPr>
                <w:rFonts w:cstheme="minorHAnsi"/>
                <w:sz w:val="20"/>
                <w:szCs w:val="20"/>
              </w:rPr>
            </w:pPr>
            <w:r w:rsidRPr="008844D4">
              <w:rPr>
                <w:rFonts w:cstheme="minorHAnsi"/>
                <w:sz w:val="20"/>
                <w:szCs w:val="20"/>
              </w:rPr>
              <w:t xml:space="preserve">There is a second means of exiting the building in the event of fire or </w:t>
            </w:r>
            <w:proofErr w:type="gramStart"/>
            <w:r w:rsidRPr="008844D4">
              <w:rPr>
                <w:rFonts w:cstheme="minorHAnsi"/>
                <w:sz w:val="20"/>
                <w:szCs w:val="20"/>
              </w:rPr>
              <w:t>other</w:t>
            </w:r>
            <w:proofErr w:type="gramEnd"/>
            <w:r w:rsidRPr="008844D4">
              <w:rPr>
                <w:rFonts w:cstheme="minorHAnsi"/>
                <w:sz w:val="20"/>
                <w:szCs w:val="20"/>
              </w:rPr>
              <w:t xml:space="preserve"> emergency.</w:t>
            </w:r>
          </w:p>
        </w:tc>
      </w:tr>
      <w:tr w:rsidR="008844D4" w:rsidRPr="008844D4" w:rsidTr="00FF3EEE">
        <w:trPr>
          <w:trHeight w:val="576"/>
          <w:tblHeader/>
        </w:trPr>
        <w:tc>
          <w:tcPr>
            <w:tcW w:w="1170" w:type="dxa"/>
            <w:tcBorders>
              <w:top w:val="single" w:sz="4" w:space="0" w:color="auto"/>
              <w:bottom w:val="single" w:sz="4" w:space="0" w:color="auto"/>
            </w:tcBorders>
            <w:vAlign w:val="center"/>
          </w:tcPr>
          <w:p w:rsidR="008844D4" w:rsidRPr="008844D4" w:rsidRDefault="008844D4" w:rsidP="008844D4">
            <w:pPr>
              <w:spacing w:after="0"/>
              <w:rPr>
                <w:rFonts w:cstheme="minorHAnsi"/>
                <w:i/>
                <w:sz w:val="20"/>
                <w:szCs w:val="20"/>
              </w:rPr>
            </w:pPr>
          </w:p>
        </w:tc>
        <w:tc>
          <w:tcPr>
            <w:tcW w:w="1080" w:type="dxa"/>
            <w:tcBorders>
              <w:top w:val="single" w:sz="4" w:space="0" w:color="auto"/>
              <w:bottom w:val="single" w:sz="4" w:space="0" w:color="auto"/>
            </w:tcBorders>
            <w:vAlign w:val="center"/>
          </w:tcPr>
          <w:p w:rsidR="008844D4" w:rsidRPr="008844D4" w:rsidRDefault="008844D4" w:rsidP="008844D4">
            <w:pPr>
              <w:spacing w:after="0"/>
              <w:rPr>
                <w:rFonts w:cstheme="minorHAnsi"/>
                <w:i/>
                <w:sz w:val="20"/>
                <w:szCs w:val="20"/>
              </w:rPr>
            </w:pPr>
          </w:p>
        </w:tc>
        <w:tc>
          <w:tcPr>
            <w:tcW w:w="7987" w:type="dxa"/>
            <w:tcBorders>
              <w:top w:val="single" w:sz="4" w:space="0" w:color="auto"/>
              <w:bottom w:val="single" w:sz="4" w:space="0" w:color="auto"/>
            </w:tcBorders>
            <w:vAlign w:val="center"/>
          </w:tcPr>
          <w:p w:rsidR="008844D4" w:rsidRPr="008844D4" w:rsidRDefault="008844D4" w:rsidP="008844D4">
            <w:pPr>
              <w:pStyle w:val="ListParagraph"/>
              <w:numPr>
                <w:ilvl w:val="0"/>
                <w:numId w:val="1"/>
              </w:numPr>
              <w:spacing w:after="0"/>
              <w:rPr>
                <w:rFonts w:asciiTheme="minorHAnsi" w:hAnsiTheme="minorHAnsi" w:cstheme="minorHAnsi"/>
                <w:sz w:val="20"/>
                <w:szCs w:val="20"/>
              </w:rPr>
            </w:pPr>
            <w:r w:rsidRPr="008844D4">
              <w:rPr>
                <w:rFonts w:asciiTheme="minorHAnsi" w:hAnsiTheme="minorHAnsi" w:cstheme="minorHAnsi"/>
                <w:sz w:val="20"/>
                <w:szCs w:val="20"/>
              </w:rPr>
              <w:t xml:space="preserve">If ESG funds were used for renovation or conversion, the shelter meets state or local government safety and sanitation standards, as applicable. </w:t>
            </w:r>
          </w:p>
        </w:tc>
      </w:tr>
      <w:tr w:rsidR="008844D4" w:rsidRPr="008844D4" w:rsidTr="00FF3EEE">
        <w:trPr>
          <w:trHeight w:val="360"/>
          <w:tblHeader/>
        </w:trPr>
        <w:tc>
          <w:tcPr>
            <w:tcW w:w="1170" w:type="dxa"/>
            <w:tcBorders>
              <w:top w:val="single" w:sz="4" w:space="0" w:color="auto"/>
              <w:bottom w:val="single" w:sz="4" w:space="0" w:color="auto"/>
            </w:tcBorders>
            <w:vAlign w:val="center"/>
          </w:tcPr>
          <w:p w:rsidR="008844D4" w:rsidRPr="008844D4" w:rsidRDefault="008844D4" w:rsidP="008844D4">
            <w:pPr>
              <w:spacing w:after="0"/>
              <w:rPr>
                <w:rFonts w:cstheme="minorHAnsi"/>
                <w:i/>
                <w:sz w:val="20"/>
                <w:szCs w:val="20"/>
              </w:rPr>
            </w:pPr>
          </w:p>
        </w:tc>
        <w:tc>
          <w:tcPr>
            <w:tcW w:w="1080" w:type="dxa"/>
            <w:tcBorders>
              <w:top w:val="single" w:sz="4" w:space="0" w:color="auto"/>
              <w:bottom w:val="single" w:sz="4" w:space="0" w:color="auto"/>
            </w:tcBorders>
            <w:vAlign w:val="center"/>
          </w:tcPr>
          <w:p w:rsidR="008844D4" w:rsidRPr="008844D4" w:rsidRDefault="008844D4" w:rsidP="008844D4">
            <w:pPr>
              <w:spacing w:after="0"/>
              <w:rPr>
                <w:rFonts w:cstheme="minorHAnsi"/>
                <w:i/>
                <w:sz w:val="20"/>
                <w:szCs w:val="20"/>
              </w:rPr>
            </w:pPr>
          </w:p>
        </w:tc>
        <w:tc>
          <w:tcPr>
            <w:tcW w:w="7987" w:type="dxa"/>
            <w:tcBorders>
              <w:top w:val="single" w:sz="4" w:space="0" w:color="auto"/>
              <w:bottom w:val="single" w:sz="4" w:space="0" w:color="auto"/>
            </w:tcBorders>
            <w:vAlign w:val="center"/>
          </w:tcPr>
          <w:p w:rsidR="008844D4" w:rsidRPr="008844D4" w:rsidRDefault="008844D4" w:rsidP="008844D4">
            <w:pPr>
              <w:pStyle w:val="ListParagraph"/>
              <w:numPr>
                <w:ilvl w:val="0"/>
                <w:numId w:val="1"/>
              </w:numPr>
              <w:spacing w:after="0"/>
              <w:rPr>
                <w:rFonts w:asciiTheme="minorHAnsi" w:hAnsiTheme="minorHAnsi" w:cstheme="minorHAnsi"/>
                <w:sz w:val="20"/>
                <w:szCs w:val="20"/>
              </w:rPr>
            </w:pPr>
            <w:r w:rsidRPr="008844D4">
              <w:rPr>
                <w:rFonts w:asciiTheme="minorHAnsi" w:hAnsiTheme="minorHAnsi" w:cstheme="minorHAnsi"/>
                <w:sz w:val="20"/>
                <w:szCs w:val="20"/>
              </w:rPr>
              <w:t>Meets additional recipient/subrecipient standards (if any).</w:t>
            </w:r>
          </w:p>
        </w:tc>
      </w:tr>
    </w:tbl>
    <w:p w:rsidR="008844D4" w:rsidRDefault="008844D4" w:rsidP="008844D4">
      <w:pPr>
        <w:spacing w:after="0"/>
      </w:pPr>
    </w:p>
    <w:p w:rsidR="008844D4" w:rsidRPr="00FF201C" w:rsidRDefault="008844D4" w:rsidP="008844D4">
      <w:pPr>
        <w:pStyle w:val="Heading1"/>
        <w:spacing w:before="0" w:after="120"/>
      </w:pPr>
      <w:r w:rsidRPr="00FF201C">
        <w:lastRenderedPageBreak/>
        <w:t>CERTIFICATION STATEMENT</w:t>
      </w:r>
    </w:p>
    <w:p w:rsidR="008844D4" w:rsidRDefault="008844D4" w:rsidP="008844D4">
      <w:r>
        <w:t xml:space="preserve">I certify that I have </w:t>
      </w:r>
      <w:r w:rsidRPr="00FF201C">
        <w:t>evaluated</w:t>
      </w:r>
      <w:r>
        <w:t xml:space="preserve"> the property located at the address below to the best of my ability and find the following:  </w:t>
      </w:r>
    </w:p>
    <w:p w:rsidR="008844D4" w:rsidRDefault="008844D4" w:rsidP="008844D4">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Property meets </w:t>
      </w:r>
      <w:proofErr w:type="gramStart"/>
      <w:r w:rsidRPr="00387525">
        <w:rPr>
          <w:u w:val="single"/>
        </w:rPr>
        <w:t>all</w:t>
      </w:r>
      <w:r>
        <w:t xml:space="preserve"> of</w:t>
      </w:r>
      <w:proofErr w:type="gramEnd"/>
      <w:r>
        <w:t xml:space="preserve"> the above standards.   </w:t>
      </w:r>
    </w:p>
    <w:p w:rsidR="008844D4" w:rsidRDefault="008844D4" w:rsidP="008844D4">
      <w:r>
        <w:rPr>
          <w:noProof/>
        </w:rPr>
        <mc:AlternateContent>
          <mc:Choice Requires="wps">
            <w:drawing>
              <wp:anchor distT="0" distB="0" distL="114300" distR="114300" simplePos="0" relativeHeight="251659264" behindDoc="0" locked="0" layoutInCell="1" allowOverlap="1" wp14:anchorId="2D84D201" wp14:editId="5B7933F2">
                <wp:simplePos x="0" y="0"/>
                <wp:positionH relativeFrom="column">
                  <wp:posOffset>9525</wp:posOffset>
                </wp:positionH>
                <wp:positionV relativeFrom="paragraph">
                  <wp:posOffset>281305</wp:posOffset>
                </wp:positionV>
                <wp:extent cx="6438900" cy="1935480"/>
                <wp:effectExtent l="0" t="0" r="19050"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935480"/>
                        </a:xfrm>
                        <a:prstGeom prst="rect">
                          <a:avLst/>
                        </a:prstGeom>
                        <a:solidFill>
                          <a:srgbClr val="FFFFFF"/>
                        </a:solidFill>
                        <a:ln w="9525">
                          <a:solidFill>
                            <a:srgbClr val="000000"/>
                          </a:solidFill>
                          <a:miter lim="800000"/>
                          <a:headEnd/>
                          <a:tailEnd/>
                        </a:ln>
                      </wps:spPr>
                      <wps:txbx>
                        <w:txbxContent>
                          <w:p w:rsidR="008844D4" w:rsidRDefault="008844D4" w:rsidP="008844D4">
                            <w:pPr>
                              <w:jc w:val="center"/>
                              <w:rPr>
                                <w:b/>
                              </w:rPr>
                            </w:pPr>
                            <w:r w:rsidRPr="00F937F8">
                              <w:rPr>
                                <w:b/>
                                <w:u w:val="single"/>
                              </w:rPr>
                              <w:t>COMMENTS</w:t>
                            </w:r>
                            <w:r w:rsidRPr="00F937F8">
                              <w:rPr>
                                <w:b/>
                              </w:rPr>
                              <w:t>:</w:t>
                            </w:r>
                          </w:p>
                          <w:p w:rsidR="008844D4" w:rsidRPr="00AA215D" w:rsidRDefault="008844D4" w:rsidP="008844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4D201" id="_x0000_t202" coordsize="21600,21600" o:spt="202" path="m,l,21600r21600,l21600,xe">
                <v:stroke joinstyle="miter"/>
                <v:path gradientshapeok="t" o:connecttype="rect"/>
              </v:shapetype>
              <v:shape id="Text Box 2" o:spid="_x0000_s1026" type="#_x0000_t202" style="position:absolute;margin-left:.75pt;margin-top:22.15pt;width:507pt;height:1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">
                <v:textbox>
                  <w:txbxContent>
                    <w:p w:rsidR="008844D4" w:rsidRDefault="008844D4" w:rsidP="008844D4">
                      <w:pPr>
                        <w:jc w:val="center"/>
                        <w:rPr>
                          <w:b/>
                        </w:rPr>
                      </w:pPr>
                      <w:r w:rsidRPr="00F937F8">
                        <w:rPr>
                          <w:b/>
                          <w:u w:val="single"/>
                        </w:rPr>
                        <w:t>COMMENTS</w:t>
                      </w:r>
                      <w:r w:rsidRPr="00F937F8">
                        <w:rPr>
                          <w:b/>
                        </w:rPr>
                        <w:t>:</w:t>
                      </w:r>
                    </w:p>
                    <w:p w:rsidR="008844D4" w:rsidRPr="00AA215D" w:rsidRDefault="008844D4" w:rsidP="008844D4"/>
                  </w:txbxContent>
                </v:textbox>
                <w10:wrap type="square"/>
              </v:shape>
            </w:pict>
          </mc:Fallback>
        </mc:AlternateConten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Property does </w:t>
      </w:r>
      <w:r w:rsidRPr="004C7C6C">
        <w:t>not</w:t>
      </w:r>
      <w:r>
        <w:t xml:space="preserve"> meet </w:t>
      </w:r>
      <w:proofErr w:type="gramStart"/>
      <w:r>
        <w:t>all of</w:t>
      </w:r>
      <w:proofErr w:type="gramEnd"/>
      <w:r>
        <w:t xml:space="preserve"> the above standards.</w:t>
      </w:r>
    </w:p>
    <w:p w:rsidR="008844D4" w:rsidRDefault="008844D4" w:rsidP="008844D4">
      <w:pPr>
        <w:spacing w:after="0"/>
      </w:pPr>
    </w:p>
    <w:p w:rsidR="002A2F18" w:rsidRDefault="002A2F18" w:rsidP="008844D4">
      <w:pPr>
        <w:spacing w:after="0"/>
      </w:pPr>
    </w:p>
    <w:p w:rsidR="008844D4" w:rsidRDefault="008844D4" w:rsidP="008844D4">
      <w:pPr>
        <w:pBdr>
          <w:top w:val="single" w:sz="4" w:space="1" w:color="auto"/>
          <w:left w:val="single" w:sz="4" w:space="4" w:color="auto"/>
          <w:bottom w:val="single" w:sz="4" w:space="1" w:color="auto"/>
          <w:right w:val="single" w:sz="4" w:space="4" w:color="auto"/>
        </w:pBdr>
        <w:spacing w:after="0"/>
      </w:pPr>
    </w:p>
    <w:p w:rsidR="008844D4" w:rsidRDefault="008844D4" w:rsidP="00B01613">
      <w:pPr>
        <w:pStyle w:val="Default"/>
        <w:pBdr>
          <w:top w:val="single" w:sz="4" w:space="1" w:color="auto"/>
          <w:left w:val="single" w:sz="4" w:space="4" w:color="auto"/>
          <w:bottom w:val="single" w:sz="4" w:space="1" w:color="auto"/>
          <w:right w:val="single" w:sz="4" w:space="4" w:color="auto"/>
        </w:pBdr>
        <w:spacing w:before="120" w:after="360"/>
        <w:rPr>
          <w:rFonts w:asciiTheme="minorHAnsi" w:hAnsiTheme="minorHAnsi"/>
          <w:sz w:val="22"/>
          <w:szCs w:val="22"/>
        </w:rPr>
      </w:pPr>
      <w:r>
        <w:rPr>
          <w:rFonts w:asciiTheme="minorHAnsi" w:hAnsiTheme="minorHAnsi"/>
          <w:sz w:val="22"/>
          <w:szCs w:val="22"/>
        </w:rPr>
        <w:t>ESG Recipient Name:  _____________________________________</w:t>
      </w:r>
      <w:r>
        <w:rPr>
          <w:rFonts w:asciiTheme="minorHAnsi" w:hAnsiTheme="minorHAnsi"/>
          <w:sz w:val="22"/>
          <w:szCs w:val="22"/>
        </w:rPr>
        <w:t>_____________</w:t>
      </w:r>
    </w:p>
    <w:p w:rsidR="008844D4" w:rsidRDefault="008844D4" w:rsidP="008844D4">
      <w:pPr>
        <w:pStyle w:val="Default"/>
        <w:pBdr>
          <w:top w:val="single" w:sz="4" w:space="1" w:color="auto"/>
          <w:left w:val="single" w:sz="4" w:space="4" w:color="auto"/>
          <w:bottom w:val="single" w:sz="4" w:space="1" w:color="auto"/>
          <w:right w:val="single" w:sz="4" w:space="4" w:color="auto"/>
        </w:pBdr>
        <w:spacing w:after="360"/>
        <w:rPr>
          <w:rFonts w:asciiTheme="minorHAnsi" w:hAnsiTheme="minorHAnsi"/>
          <w:sz w:val="22"/>
          <w:szCs w:val="22"/>
        </w:rPr>
      </w:pPr>
      <w:r>
        <w:rPr>
          <w:rFonts w:asciiTheme="minorHAnsi" w:hAnsiTheme="minorHAnsi"/>
          <w:sz w:val="22"/>
          <w:szCs w:val="22"/>
        </w:rPr>
        <w:t>ESG Subrecipient Name (if applicable): _____________________________________</w:t>
      </w:r>
    </w:p>
    <w:p w:rsidR="008844D4" w:rsidRPr="00FF201C" w:rsidRDefault="008844D4" w:rsidP="008844D4">
      <w:pPr>
        <w:pStyle w:val="Default"/>
        <w:pBdr>
          <w:top w:val="single" w:sz="4" w:space="1" w:color="auto"/>
          <w:left w:val="single" w:sz="4" w:space="4" w:color="auto"/>
          <w:bottom w:val="single" w:sz="4" w:space="1" w:color="auto"/>
          <w:right w:val="single" w:sz="4" w:space="4" w:color="auto"/>
        </w:pBdr>
        <w:spacing w:after="360"/>
        <w:rPr>
          <w:rFonts w:asciiTheme="minorHAnsi" w:hAnsiTheme="minorHAnsi"/>
          <w:sz w:val="22"/>
          <w:szCs w:val="22"/>
        </w:rPr>
      </w:pPr>
      <w:r>
        <w:rPr>
          <w:rFonts w:asciiTheme="minorHAnsi" w:hAnsiTheme="minorHAnsi"/>
          <w:sz w:val="22"/>
          <w:szCs w:val="22"/>
        </w:rPr>
        <w:t>Emergency Shelter</w:t>
      </w:r>
      <w:r w:rsidRPr="00FF201C">
        <w:rPr>
          <w:rFonts w:asciiTheme="minorHAnsi" w:hAnsiTheme="minorHAnsi"/>
          <w:sz w:val="22"/>
          <w:szCs w:val="22"/>
        </w:rPr>
        <w:t xml:space="preserve"> Name:   </w:t>
      </w:r>
      <w:r>
        <w:rPr>
          <w:rFonts w:asciiTheme="minorHAnsi" w:hAnsiTheme="minorHAnsi"/>
          <w:sz w:val="22"/>
          <w:szCs w:val="22"/>
        </w:rPr>
        <w:t>________________________________</w:t>
      </w:r>
      <w:r>
        <w:rPr>
          <w:rFonts w:asciiTheme="minorHAnsi" w:hAnsiTheme="minorHAnsi"/>
          <w:sz w:val="22"/>
          <w:szCs w:val="22"/>
        </w:rPr>
        <w:t>_________</w:t>
      </w:r>
      <w:r>
        <w:rPr>
          <w:rFonts w:asciiTheme="minorHAnsi" w:hAnsiTheme="minorHAnsi"/>
          <w:sz w:val="22"/>
          <w:szCs w:val="22"/>
        </w:rPr>
        <w:t>_____</w:t>
      </w:r>
      <w:r w:rsidRPr="00FF201C">
        <w:rPr>
          <w:rFonts w:asciiTheme="minorHAnsi" w:hAnsiTheme="minorHAnsi"/>
          <w:sz w:val="22"/>
          <w:szCs w:val="22"/>
        </w:rPr>
        <w:tab/>
      </w:r>
      <w:r w:rsidRPr="00FF201C">
        <w:rPr>
          <w:rFonts w:asciiTheme="minorHAnsi" w:hAnsiTheme="minorHAnsi"/>
          <w:sz w:val="22"/>
          <w:szCs w:val="22"/>
        </w:rPr>
        <w:tab/>
      </w:r>
      <w:r w:rsidRPr="00FF201C">
        <w:rPr>
          <w:rFonts w:asciiTheme="minorHAnsi" w:hAnsiTheme="minorHAnsi"/>
          <w:sz w:val="22"/>
          <w:szCs w:val="22"/>
        </w:rPr>
        <w:tab/>
      </w:r>
    </w:p>
    <w:p w:rsidR="008844D4" w:rsidRPr="00FF201C" w:rsidRDefault="008844D4" w:rsidP="008844D4">
      <w:pPr>
        <w:pStyle w:val="Default"/>
        <w:pBdr>
          <w:top w:val="single" w:sz="4" w:space="1" w:color="auto"/>
          <w:left w:val="single" w:sz="4" w:space="4" w:color="auto"/>
          <w:bottom w:val="single" w:sz="4" w:space="1" w:color="auto"/>
          <w:right w:val="single" w:sz="4" w:space="4" w:color="auto"/>
        </w:pBdr>
        <w:spacing w:after="360"/>
        <w:rPr>
          <w:rFonts w:asciiTheme="minorHAnsi" w:hAnsiTheme="minorHAnsi"/>
          <w:sz w:val="22"/>
          <w:szCs w:val="22"/>
        </w:rPr>
      </w:pPr>
      <w:r w:rsidRPr="00FF201C">
        <w:rPr>
          <w:rFonts w:asciiTheme="minorHAnsi" w:hAnsiTheme="minorHAnsi"/>
          <w:sz w:val="22"/>
          <w:szCs w:val="22"/>
        </w:rPr>
        <w:t xml:space="preserve">Street Address:  </w:t>
      </w:r>
      <w:r>
        <w:rPr>
          <w:rFonts w:asciiTheme="minorHAnsi" w:hAnsiTheme="minorHAnsi"/>
          <w:sz w:val="22"/>
          <w:szCs w:val="22"/>
        </w:rPr>
        <w:t>__________________________________________________________________</w:t>
      </w:r>
    </w:p>
    <w:p w:rsidR="008844D4" w:rsidRPr="00FF201C" w:rsidRDefault="008844D4" w:rsidP="008844D4">
      <w:pPr>
        <w:pStyle w:val="Default"/>
        <w:pBdr>
          <w:top w:val="single" w:sz="4" w:space="1" w:color="auto"/>
          <w:left w:val="single" w:sz="4" w:space="4" w:color="auto"/>
          <w:bottom w:val="single" w:sz="4" w:space="1" w:color="auto"/>
          <w:right w:val="single" w:sz="4" w:space="4" w:color="auto"/>
        </w:pBdr>
        <w:spacing w:after="360"/>
        <w:rPr>
          <w:rFonts w:asciiTheme="minorHAnsi" w:hAnsiTheme="minorHAnsi"/>
          <w:sz w:val="22"/>
          <w:szCs w:val="22"/>
        </w:rPr>
      </w:pPr>
      <w:r w:rsidRPr="00FF201C">
        <w:rPr>
          <w:rFonts w:asciiTheme="minorHAnsi" w:hAnsiTheme="minorHAnsi"/>
          <w:sz w:val="22"/>
          <w:szCs w:val="22"/>
        </w:rPr>
        <w:t xml:space="preserve">City:  </w:t>
      </w:r>
      <w:r>
        <w:rPr>
          <w:rFonts w:asciiTheme="minorHAnsi" w:hAnsiTheme="minorHAnsi"/>
          <w:sz w:val="22"/>
          <w:szCs w:val="22"/>
        </w:rPr>
        <w:t>________________________________________</w:t>
      </w:r>
      <w:r w:rsidRPr="00FF201C">
        <w:rPr>
          <w:rFonts w:asciiTheme="minorHAnsi" w:hAnsiTheme="minorHAnsi"/>
          <w:sz w:val="22"/>
          <w:szCs w:val="22"/>
        </w:rPr>
        <w:t xml:space="preserve">   State:  </w:t>
      </w:r>
      <w:r>
        <w:rPr>
          <w:rFonts w:asciiTheme="minorHAnsi" w:hAnsiTheme="minorHAnsi"/>
          <w:sz w:val="22"/>
          <w:szCs w:val="22"/>
        </w:rPr>
        <w:t>___________</w:t>
      </w:r>
      <w:r w:rsidRPr="00FF201C">
        <w:rPr>
          <w:rFonts w:asciiTheme="minorHAnsi" w:hAnsiTheme="minorHAnsi"/>
          <w:sz w:val="22"/>
          <w:szCs w:val="22"/>
        </w:rPr>
        <w:t xml:space="preserve">   Zip:  </w:t>
      </w:r>
      <w:r>
        <w:rPr>
          <w:rFonts w:asciiTheme="minorHAnsi" w:hAnsiTheme="minorHAnsi"/>
          <w:sz w:val="22"/>
          <w:szCs w:val="22"/>
        </w:rPr>
        <w:t>___________</w:t>
      </w:r>
    </w:p>
    <w:p w:rsidR="008844D4" w:rsidRDefault="008844D4" w:rsidP="008844D4">
      <w:pPr>
        <w:pStyle w:val="Default"/>
        <w:pBdr>
          <w:top w:val="single" w:sz="4" w:space="1" w:color="auto"/>
          <w:left w:val="single" w:sz="4" w:space="4" w:color="auto"/>
          <w:bottom w:val="single" w:sz="4" w:space="1" w:color="auto"/>
          <w:right w:val="single" w:sz="4" w:space="4" w:color="auto"/>
        </w:pBdr>
        <w:spacing w:after="360"/>
        <w:rPr>
          <w:rFonts w:asciiTheme="minorHAnsi" w:hAnsiTheme="minorHAnsi"/>
          <w:sz w:val="22"/>
          <w:szCs w:val="22"/>
        </w:rPr>
      </w:pPr>
    </w:p>
    <w:p w:rsidR="008844D4" w:rsidRPr="00FF201C" w:rsidRDefault="008844D4" w:rsidP="008844D4">
      <w:pPr>
        <w:pStyle w:val="Default"/>
        <w:pBdr>
          <w:top w:val="single" w:sz="4" w:space="1" w:color="auto"/>
          <w:left w:val="single" w:sz="4" w:space="4" w:color="auto"/>
          <w:bottom w:val="single" w:sz="4" w:space="1" w:color="auto"/>
          <w:right w:val="single" w:sz="4" w:space="4" w:color="auto"/>
        </w:pBdr>
        <w:spacing w:after="360"/>
        <w:rPr>
          <w:rFonts w:asciiTheme="minorHAnsi" w:hAnsiTheme="minorHAnsi"/>
          <w:sz w:val="22"/>
          <w:szCs w:val="22"/>
        </w:rPr>
      </w:pPr>
      <w:r w:rsidRPr="00FF201C">
        <w:rPr>
          <w:rFonts w:asciiTheme="minorHAnsi" w:hAnsiTheme="minorHAnsi"/>
          <w:sz w:val="22"/>
          <w:szCs w:val="22"/>
        </w:rPr>
        <w:t xml:space="preserve">Evaluator Signature: </w:t>
      </w:r>
      <w:r>
        <w:rPr>
          <w:rFonts w:asciiTheme="minorHAnsi" w:hAnsiTheme="minorHAnsi"/>
          <w:sz w:val="22"/>
          <w:szCs w:val="22"/>
        </w:rPr>
        <w:t>______________________________</w:t>
      </w:r>
      <w:r>
        <w:rPr>
          <w:rFonts w:asciiTheme="minorHAnsi" w:hAnsiTheme="minorHAnsi"/>
          <w:sz w:val="22"/>
          <w:szCs w:val="22"/>
        </w:rPr>
        <w:t>_</w:t>
      </w:r>
      <w:r>
        <w:rPr>
          <w:rFonts w:asciiTheme="minorHAnsi" w:hAnsiTheme="minorHAnsi"/>
          <w:sz w:val="22"/>
          <w:szCs w:val="22"/>
        </w:rPr>
        <w:t>_______</w:t>
      </w:r>
      <w:r w:rsidRPr="00FF201C">
        <w:rPr>
          <w:rFonts w:asciiTheme="minorHAnsi" w:hAnsiTheme="minorHAnsi"/>
          <w:sz w:val="22"/>
          <w:szCs w:val="22"/>
        </w:rPr>
        <w:t xml:space="preserve">     Date</w:t>
      </w:r>
      <w:r>
        <w:rPr>
          <w:rFonts w:asciiTheme="minorHAnsi" w:hAnsiTheme="minorHAnsi"/>
          <w:sz w:val="22"/>
          <w:szCs w:val="22"/>
        </w:rPr>
        <w:t xml:space="preserve"> of review</w:t>
      </w:r>
      <w:r w:rsidRPr="00FF201C">
        <w:rPr>
          <w:rFonts w:asciiTheme="minorHAnsi" w:hAnsiTheme="minorHAnsi"/>
          <w:sz w:val="22"/>
          <w:szCs w:val="22"/>
        </w:rPr>
        <w:t xml:space="preserve">:  </w:t>
      </w:r>
      <w:r>
        <w:rPr>
          <w:rFonts w:asciiTheme="minorHAnsi" w:hAnsiTheme="minorHAnsi"/>
          <w:sz w:val="22"/>
          <w:szCs w:val="22"/>
        </w:rPr>
        <w:t>______________</w:t>
      </w:r>
    </w:p>
    <w:p w:rsidR="008844D4" w:rsidRDefault="008844D4" w:rsidP="008844D4">
      <w:pPr>
        <w:pStyle w:val="Default"/>
        <w:pBdr>
          <w:top w:val="single" w:sz="4" w:space="1" w:color="auto"/>
          <w:left w:val="single" w:sz="4" w:space="4" w:color="auto"/>
          <w:bottom w:val="single" w:sz="4" w:space="1" w:color="auto"/>
          <w:right w:val="single" w:sz="4" w:space="4" w:color="auto"/>
        </w:pBdr>
        <w:spacing w:after="480"/>
        <w:rPr>
          <w:rFonts w:asciiTheme="minorHAnsi" w:hAnsiTheme="minorHAnsi"/>
          <w:sz w:val="22"/>
          <w:szCs w:val="22"/>
        </w:rPr>
      </w:pPr>
      <w:r w:rsidRPr="00FF201C">
        <w:rPr>
          <w:rFonts w:asciiTheme="minorHAnsi" w:hAnsiTheme="minorHAnsi"/>
          <w:sz w:val="22"/>
          <w:szCs w:val="22"/>
        </w:rPr>
        <w:t>Evaluator Name</w:t>
      </w:r>
      <w:r>
        <w:rPr>
          <w:rFonts w:asciiTheme="minorHAnsi" w:hAnsiTheme="minorHAnsi"/>
          <w:sz w:val="22"/>
          <w:szCs w:val="22"/>
        </w:rPr>
        <w:t>/Title</w:t>
      </w:r>
      <w:r w:rsidRPr="00FF201C">
        <w:rPr>
          <w:rFonts w:asciiTheme="minorHAnsi" w:hAnsiTheme="minorHAnsi"/>
          <w:sz w:val="22"/>
          <w:szCs w:val="22"/>
        </w:rPr>
        <w:t xml:space="preserve">:   </w:t>
      </w:r>
      <w:r>
        <w:rPr>
          <w:rFonts w:asciiTheme="minorHAnsi" w:hAnsiTheme="minorHAnsi"/>
          <w:sz w:val="22"/>
          <w:szCs w:val="22"/>
        </w:rPr>
        <w:t>_____________________________________</w:t>
      </w:r>
      <w:r w:rsidRPr="00FF201C">
        <w:rPr>
          <w:rFonts w:asciiTheme="minorHAnsi" w:hAnsiTheme="minorHAnsi"/>
          <w:sz w:val="22"/>
          <w:szCs w:val="22"/>
        </w:rPr>
        <w:t xml:space="preserve">                   </w:t>
      </w:r>
    </w:p>
    <w:p w:rsidR="008844D4" w:rsidRDefault="008844D4" w:rsidP="008844D4">
      <w:pPr>
        <w:pStyle w:val="Default"/>
        <w:pBdr>
          <w:top w:val="single" w:sz="4" w:space="1" w:color="auto"/>
          <w:left w:val="single" w:sz="4" w:space="4" w:color="auto"/>
          <w:bottom w:val="single" w:sz="4" w:space="1" w:color="auto"/>
          <w:right w:val="single" w:sz="4" w:space="4" w:color="auto"/>
        </w:pBdr>
        <w:spacing w:after="360"/>
        <w:rPr>
          <w:rFonts w:asciiTheme="minorHAnsi" w:hAnsiTheme="minorHAnsi"/>
          <w:sz w:val="22"/>
          <w:szCs w:val="22"/>
        </w:rPr>
      </w:pPr>
      <w:r>
        <w:rPr>
          <w:rFonts w:asciiTheme="minorHAnsi" w:hAnsiTheme="minorHAnsi"/>
          <w:sz w:val="22"/>
          <w:szCs w:val="22"/>
        </w:rPr>
        <w:t xml:space="preserve">Approving Official </w:t>
      </w:r>
      <w:r w:rsidRPr="00FF201C">
        <w:rPr>
          <w:rFonts w:asciiTheme="minorHAnsi" w:hAnsiTheme="minorHAnsi"/>
          <w:sz w:val="22"/>
          <w:szCs w:val="22"/>
        </w:rPr>
        <w:t>Signature</w:t>
      </w:r>
      <w:r>
        <w:rPr>
          <w:rFonts w:asciiTheme="minorHAnsi" w:hAnsiTheme="minorHAnsi"/>
          <w:sz w:val="22"/>
          <w:szCs w:val="22"/>
        </w:rPr>
        <w:t xml:space="preserve"> (if applicable)</w:t>
      </w:r>
      <w:r w:rsidRPr="00FF201C">
        <w:rPr>
          <w:rFonts w:asciiTheme="minorHAnsi" w:hAnsiTheme="minorHAnsi"/>
          <w:sz w:val="22"/>
          <w:szCs w:val="22"/>
        </w:rPr>
        <w:t xml:space="preserve">: </w:t>
      </w:r>
      <w:r>
        <w:rPr>
          <w:rFonts w:asciiTheme="minorHAnsi" w:hAnsiTheme="minorHAnsi"/>
          <w:sz w:val="22"/>
          <w:szCs w:val="22"/>
        </w:rPr>
        <w:t>______________________</w:t>
      </w:r>
      <w:r>
        <w:rPr>
          <w:rFonts w:asciiTheme="minorHAnsi" w:hAnsiTheme="minorHAnsi"/>
          <w:sz w:val="22"/>
          <w:szCs w:val="22"/>
        </w:rPr>
        <w:t>____</w:t>
      </w:r>
      <w:r>
        <w:rPr>
          <w:rFonts w:asciiTheme="minorHAnsi" w:hAnsiTheme="minorHAnsi"/>
          <w:sz w:val="22"/>
          <w:szCs w:val="22"/>
        </w:rPr>
        <w:t xml:space="preserve">____      </w:t>
      </w:r>
      <w:r w:rsidRPr="00FF201C">
        <w:rPr>
          <w:rFonts w:asciiTheme="minorHAnsi" w:hAnsiTheme="minorHAnsi"/>
          <w:sz w:val="22"/>
          <w:szCs w:val="22"/>
        </w:rPr>
        <w:t xml:space="preserve">Date:  </w:t>
      </w:r>
      <w:r>
        <w:rPr>
          <w:rFonts w:asciiTheme="minorHAnsi" w:hAnsiTheme="minorHAnsi"/>
          <w:sz w:val="22"/>
          <w:szCs w:val="22"/>
        </w:rPr>
        <w:t>______________</w:t>
      </w:r>
    </w:p>
    <w:p w:rsidR="008844D4" w:rsidRDefault="008844D4" w:rsidP="008844D4">
      <w:pPr>
        <w:pBdr>
          <w:top w:val="single" w:sz="4" w:space="1" w:color="auto"/>
          <w:left w:val="single" w:sz="4" w:space="4" w:color="auto"/>
          <w:bottom w:val="single" w:sz="4" w:space="1" w:color="auto"/>
          <w:right w:val="single" w:sz="4" w:space="4" w:color="auto"/>
        </w:pBdr>
        <w:spacing w:after="0"/>
      </w:pPr>
      <w:r>
        <w:t>Approving Official Name</w:t>
      </w:r>
      <w:r>
        <w:t>/Title</w:t>
      </w:r>
      <w:r>
        <w:t xml:space="preserve"> (if applicable): __________________________________</w:t>
      </w:r>
    </w:p>
    <w:p w:rsidR="008844D4" w:rsidRDefault="008844D4" w:rsidP="008844D4">
      <w:pPr>
        <w:pBdr>
          <w:top w:val="single" w:sz="4" w:space="1" w:color="auto"/>
          <w:left w:val="single" w:sz="4" w:space="4" w:color="auto"/>
          <w:bottom w:val="single" w:sz="4" w:space="1" w:color="auto"/>
          <w:right w:val="single" w:sz="4" w:space="4" w:color="auto"/>
        </w:pBdr>
        <w:spacing w:after="0"/>
      </w:pPr>
    </w:p>
    <w:sectPr w:rsidR="008844D4" w:rsidSect="008844D4">
      <w:footerReference w:type="default" r:id="rId7"/>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44D4" w:rsidRDefault="008844D4" w:rsidP="008844D4">
      <w:pPr>
        <w:spacing w:after="0" w:line="240" w:lineRule="auto"/>
      </w:pPr>
      <w:r>
        <w:separator/>
      </w:r>
    </w:p>
  </w:endnote>
  <w:endnote w:type="continuationSeparator" w:id="0">
    <w:p w:rsidR="008844D4" w:rsidRDefault="008844D4" w:rsidP="0088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833648"/>
      <w:docPartObj>
        <w:docPartGallery w:val="Page Numbers (Bottom of Page)"/>
        <w:docPartUnique/>
      </w:docPartObj>
    </w:sdtPr>
    <w:sdtContent>
      <w:sdt>
        <w:sdtPr>
          <w:id w:val="-1769616900"/>
          <w:docPartObj>
            <w:docPartGallery w:val="Page Numbers (Top of Page)"/>
            <w:docPartUnique/>
          </w:docPartObj>
        </w:sdtPr>
        <w:sdtContent>
          <w:p w:rsidR="008844D4" w:rsidRDefault="008844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844D4" w:rsidRDefault="0088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44D4" w:rsidRDefault="008844D4" w:rsidP="008844D4">
      <w:pPr>
        <w:spacing w:after="0" w:line="240" w:lineRule="auto"/>
      </w:pPr>
      <w:r>
        <w:separator/>
      </w:r>
    </w:p>
  </w:footnote>
  <w:footnote w:type="continuationSeparator" w:id="0">
    <w:p w:rsidR="008844D4" w:rsidRDefault="008844D4" w:rsidP="00884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B0C79"/>
    <w:multiLevelType w:val="hybridMultilevel"/>
    <w:tmpl w:val="D2B607C6"/>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D4"/>
    <w:rsid w:val="002A2F18"/>
    <w:rsid w:val="00361078"/>
    <w:rsid w:val="00695233"/>
    <w:rsid w:val="008844D4"/>
    <w:rsid w:val="00B01613"/>
    <w:rsid w:val="00FF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EF9B"/>
  <w15:chartTrackingRefBased/>
  <w15:docId w15:val="{215CF227-44BB-4BCA-9365-BE526B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qFormat/>
    <w:rsid w:val="008844D4"/>
    <w:pPr>
      <w:autoSpaceDE w:val="0"/>
      <w:autoSpaceDN w:val="0"/>
      <w:adjustRightInd w:val="0"/>
      <w:spacing w:before="200" w:line="268" w:lineRule="atLeast"/>
      <w:outlineLvl w:val="0"/>
    </w:pPr>
    <w:rPr>
      <w:rFonts w:asciiTheme="minorHAnsi" w:hAnsiTheme="minorHAnsi"/>
      <w:b/>
      <w:bCs/>
    </w:rPr>
  </w:style>
  <w:style w:type="paragraph" w:styleId="Heading2">
    <w:name w:val="heading 2"/>
    <w:basedOn w:val="Normal"/>
    <w:next w:val="Normal"/>
    <w:link w:val="Heading2Char"/>
    <w:uiPriority w:val="9"/>
    <w:semiHidden/>
    <w:unhideWhenUsed/>
    <w:qFormat/>
    <w:rsid w:val="008844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qFormat/>
    <w:rsid w:val="008844D4"/>
    <w:pPr>
      <w:spacing w:after="120" w:line="240" w:lineRule="auto"/>
      <w:jc w:val="center"/>
    </w:pPr>
    <w:rPr>
      <w:rFonts w:ascii="Calibri" w:eastAsia="Times New Roman" w:hAnsi="Calibri" w:cs="Calibri"/>
      <w:b/>
      <w:color w:val="2F5496" w:themeColor="accent1" w:themeShade="BF"/>
      <w:sz w:val="28"/>
      <w:szCs w:val="28"/>
    </w:rPr>
  </w:style>
  <w:style w:type="paragraph" w:styleId="Header">
    <w:name w:val="header"/>
    <w:basedOn w:val="Normal"/>
    <w:link w:val="HeaderChar"/>
    <w:uiPriority w:val="99"/>
    <w:unhideWhenUsed/>
    <w:rsid w:val="0088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D4"/>
  </w:style>
  <w:style w:type="paragraph" w:styleId="Footer">
    <w:name w:val="footer"/>
    <w:basedOn w:val="Normal"/>
    <w:link w:val="FooterChar"/>
    <w:uiPriority w:val="99"/>
    <w:unhideWhenUsed/>
    <w:rsid w:val="0088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D4"/>
  </w:style>
  <w:style w:type="paragraph" w:styleId="ListParagraph">
    <w:name w:val="List Paragraph"/>
    <w:basedOn w:val="Normal"/>
    <w:uiPriority w:val="34"/>
    <w:qFormat/>
    <w:rsid w:val="008844D4"/>
    <w:pPr>
      <w:spacing w:after="120" w:line="240" w:lineRule="auto"/>
      <w:ind w:left="720"/>
      <w:contextualSpacing/>
    </w:pPr>
    <w:rPr>
      <w:rFonts w:ascii="Calibri" w:eastAsia="Times New Roman" w:hAnsi="Calibri" w:cs="Arial"/>
      <w:szCs w:val="16"/>
    </w:rPr>
  </w:style>
  <w:style w:type="character" w:styleId="Strong">
    <w:name w:val="Strong"/>
    <w:basedOn w:val="DefaultParagraphFont"/>
    <w:qFormat/>
    <w:rsid w:val="008844D4"/>
    <w:rPr>
      <w:b/>
      <w:bCs/>
    </w:rPr>
  </w:style>
  <w:style w:type="character" w:customStyle="1" w:styleId="Heading1Char">
    <w:name w:val="Heading 1 Char"/>
    <w:basedOn w:val="DefaultParagraphFont"/>
    <w:link w:val="Heading1"/>
    <w:rsid w:val="008844D4"/>
    <w:rPr>
      <w:rFonts w:eastAsiaTheme="majorEastAsia" w:cstheme="majorBidi"/>
      <w:b/>
      <w:bCs/>
      <w:color w:val="2F5496" w:themeColor="accent1" w:themeShade="BF"/>
      <w:sz w:val="26"/>
      <w:szCs w:val="26"/>
    </w:rPr>
  </w:style>
  <w:style w:type="character" w:customStyle="1" w:styleId="Heading2Char">
    <w:name w:val="Heading 2 Char"/>
    <w:basedOn w:val="DefaultParagraphFont"/>
    <w:link w:val="Heading2"/>
    <w:uiPriority w:val="9"/>
    <w:semiHidden/>
    <w:rsid w:val="008844D4"/>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8844D4"/>
    <w:pPr>
      <w:spacing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4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BAE4F8-DB4F-46DA-B8FF-2E7A616F1C6A}"/>
</file>

<file path=customXml/itemProps2.xml><?xml version="1.0" encoding="utf-8"?>
<ds:datastoreItem xmlns:ds="http://schemas.openxmlformats.org/officeDocument/2006/customXml" ds:itemID="{0EA3D223-08CA-438C-8A29-46C5DC06A779}"/>
</file>

<file path=customXml/itemProps3.xml><?xml version="1.0" encoding="utf-8"?>
<ds:datastoreItem xmlns:ds="http://schemas.openxmlformats.org/officeDocument/2006/customXml" ds:itemID="{B58DD9EB-3F4E-4158-9AD5-7F2883B96CF6}"/>
</file>

<file path=customXml/itemProps4.xml><?xml version="1.0" encoding="utf-8"?>
<ds:datastoreItem xmlns:ds="http://schemas.openxmlformats.org/officeDocument/2006/customXml" ds:itemID="{0FE33814-FBF4-48BB-8CEC-B8BB9891249E}"/>
</file>

<file path=docProps/app.xml><?xml version="1.0" encoding="utf-8"?>
<Properties xmlns="http://schemas.openxmlformats.org/officeDocument/2006/extended-properties" xmlns:vt="http://schemas.openxmlformats.org/officeDocument/2006/docPropsVTypes">
  <Template>Normal</Template>
  <TotalTime>11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Isaak, Sarah - DOA</dc:creator>
  <cp:keywords/>
  <dc:description/>
  <cp:lastModifiedBy>Isaak, Sarah - DOA</cp:lastModifiedBy>
  <cp:revision>4</cp:revision>
  <dcterms:created xsi:type="dcterms:W3CDTF">2020-03-03T20:36:00Z</dcterms:created>
  <dcterms:modified xsi:type="dcterms:W3CDTF">2020-03-03T20:47:00Z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