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C809" w14:textId="77777777" w:rsidR="004F6037" w:rsidRDefault="004F6037">
      <w:pPr>
        <w:spacing w:line="240" w:lineRule="exact"/>
        <w:jc w:val="right"/>
      </w:pPr>
    </w:p>
    <w:tbl>
      <w:tblPr>
        <w:tblW w:w="10739" w:type="dxa"/>
        <w:tblInd w:w="-702" w:type="dxa"/>
        <w:tblLook w:val="04A0" w:firstRow="1" w:lastRow="0" w:firstColumn="1" w:lastColumn="0" w:noHBand="0" w:noVBand="1"/>
      </w:tblPr>
      <w:tblGrid>
        <w:gridCol w:w="10739"/>
      </w:tblGrid>
      <w:tr w:rsidR="004F6037" w:rsidRPr="009D5779" w14:paraId="6A14134C" w14:textId="77777777" w:rsidTr="00E82C70">
        <w:trPr>
          <w:trHeight w:val="302"/>
        </w:trPr>
        <w:tc>
          <w:tcPr>
            <w:tcW w:w="10739" w:type="dxa"/>
            <w:shd w:val="clear" w:color="auto" w:fill="auto"/>
            <w:vAlign w:val="center"/>
          </w:tcPr>
          <w:p w14:paraId="30F60B16" w14:textId="339F494B" w:rsidR="00121FF6" w:rsidRPr="00E82C70" w:rsidRDefault="004F6037" w:rsidP="00E82C7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82C70">
              <w:rPr>
                <w:b/>
                <w:sz w:val="32"/>
                <w:szCs w:val="32"/>
              </w:rPr>
              <w:t>SAMPLE</w:t>
            </w:r>
          </w:p>
        </w:tc>
      </w:tr>
    </w:tbl>
    <w:p w14:paraId="40035C2A" w14:textId="77777777" w:rsidR="00926C30" w:rsidRPr="00E23930" w:rsidRDefault="00926C30" w:rsidP="00926C30">
      <w:pPr>
        <w:spacing w:line="276" w:lineRule="auto"/>
        <w:jc w:val="center"/>
        <w:rPr>
          <w:bCs/>
          <w:i/>
          <w:iCs/>
          <w:sz w:val="18"/>
          <w:szCs w:val="18"/>
        </w:rPr>
      </w:pPr>
      <w:r w:rsidRPr="00E23930">
        <w:rPr>
          <w:bCs/>
          <w:i/>
          <w:iCs/>
          <w:sz w:val="18"/>
          <w:szCs w:val="18"/>
        </w:rPr>
        <w:t>(Print on Municipal Letterhead or Plain Sheet – Remove DEHCR header/footer notes and “Sample” Language above)</w:t>
      </w:r>
    </w:p>
    <w:p w14:paraId="1F352F51" w14:textId="51A2B1E0" w:rsidR="002E5346" w:rsidRDefault="002E5346">
      <w:pPr>
        <w:spacing w:line="240" w:lineRule="exact"/>
        <w:rPr>
          <w:sz w:val="16"/>
        </w:rPr>
      </w:pPr>
    </w:p>
    <w:p w14:paraId="698EB6B7" w14:textId="77777777" w:rsidR="00926C30" w:rsidRDefault="00926C30">
      <w:pPr>
        <w:spacing w:line="240" w:lineRule="exact"/>
        <w:rPr>
          <w:sz w:val="16"/>
        </w:rPr>
      </w:pPr>
    </w:p>
    <w:sdt>
      <w:sdtPr>
        <w:rPr>
          <w:rFonts w:ascii="Arial" w:hAnsi="Arial" w:cs="Arial"/>
          <w:b/>
          <w:sz w:val="28"/>
          <w:szCs w:val="28"/>
          <w:highlight w:val="lightGray"/>
        </w:rPr>
        <w:id w:val="-1021082594"/>
        <w:placeholder>
          <w:docPart w:val="DefaultPlaceholder_-1854013440"/>
        </w:placeholder>
      </w:sdtPr>
      <w:sdtEndPr/>
      <w:sdtContent>
        <w:p w14:paraId="5D448B81" w14:textId="55AE860B" w:rsidR="00926C30" w:rsidRPr="00E82C70" w:rsidRDefault="00926C30" w:rsidP="0023400C">
          <w:pPr>
            <w:pStyle w:val="BodyText"/>
            <w:ind w:left="-270" w:right="-320" w:firstLine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82C70">
            <w:rPr>
              <w:rFonts w:ascii="Arial" w:hAnsi="Arial" w:cs="Arial"/>
              <w:b/>
              <w:sz w:val="28"/>
              <w:szCs w:val="28"/>
              <w:highlight w:val="lightGray"/>
            </w:rPr>
            <w:t>[UNIT OF GENERAL LOCAL GOVERNMENT</w:t>
          </w:r>
          <w:r w:rsidR="001F1B02" w:rsidRPr="00E82C70">
            <w:rPr>
              <w:rFonts w:ascii="Arial" w:hAnsi="Arial" w:cs="Arial"/>
              <w:b/>
              <w:sz w:val="28"/>
              <w:szCs w:val="28"/>
              <w:highlight w:val="lightGray"/>
            </w:rPr>
            <w:t xml:space="preserve"> (UGLG)</w:t>
          </w:r>
          <w:r w:rsidRPr="00E82C70">
            <w:rPr>
              <w:rFonts w:ascii="Arial" w:hAnsi="Arial" w:cs="Arial"/>
              <w:b/>
              <w:sz w:val="28"/>
              <w:szCs w:val="28"/>
              <w:highlight w:val="lightGray"/>
            </w:rPr>
            <w:t xml:space="preserve"> NAME, e.g., VILLAGE OF YOURVILLE]</w:t>
          </w:r>
        </w:p>
      </w:sdtContent>
    </w:sdt>
    <w:p w14:paraId="79260C4F" w14:textId="0502C916" w:rsidR="0023400C" w:rsidRPr="00E82C70" w:rsidRDefault="00926C30" w:rsidP="0023400C">
      <w:pPr>
        <w:pStyle w:val="BodyText"/>
        <w:ind w:left="-270" w:right="-320" w:firstLine="0"/>
        <w:jc w:val="center"/>
        <w:rPr>
          <w:rFonts w:ascii="Arial" w:hAnsi="Arial" w:cs="Arial"/>
          <w:b/>
          <w:sz w:val="28"/>
          <w:szCs w:val="28"/>
        </w:rPr>
      </w:pPr>
      <w:r w:rsidRPr="00E82C70">
        <w:rPr>
          <w:rFonts w:ascii="Arial" w:hAnsi="Arial" w:cs="Arial"/>
          <w:b/>
          <w:sz w:val="28"/>
          <w:szCs w:val="28"/>
        </w:rPr>
        <w:t>W</w:t>
      </w:r>
      <w:r w:rsidR="0023400C" w:rsidRPr="00E82C70">
        <w:rPr>
          <w:rFonts w:ascii="Arial" w:hAnsi="Arial" w:cs="Arial"/>
          <w:b/>
          <w:sz w:val="28"/>
          <w:szCs w:val="28"/>
        </w:rPr>
        <w:t>ISCONSIN</w:t>
      </w:r>
      <w:r w:rsidR="0023400C" w:rsidRPr="00E82C70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3400C" w:rsidRPr="00E82C70">
        <w:rPr>
          <w:rFonts w:ascii="Arial" w:hAnsi="Arial" w:cs="Arial"/>
          <w:b/>
          <w:sz w:val="28"/>
          <w:szCs w:val="28"/>
        </w:rPr>
        <w:t>RESIDENTIAL ANTI</w:t>
      </w:r>
      <w:r w:rsidR="0084582D" w:rsidRPr="00E82C70">
        <w:rPr>
          <w:rFonts w:ascii="Arial" w:hAnsi="Arial" w:cs="Arial"/>
          <w:b/>
          <w:sz w:val="28"/>
          <w:szCs w:val="28"/>
        </w:rPr>
        <w:t>-</w:t>
      </w:r>
      <w:r w:rsidR="0023400C" w:rsidRPr="00E82C70">
        <w:rPr>
          <w:rFonts w:ascii="Arial" w:hAnsi="Arial" w:cs="Arial"/>
          <w:b/>
          <w:sz w:val="28"/>
          <w:szCs w:val="28"/>
        </w:rPr>
        <w:t>DISPLACEMENT AND</w:t>
      </w:r>
      <w:r w:rsidR="0023400C" w:rsidRPr="00E82C70">
        <w:rPr>
          <w:rFonts w:ascii="Arial" w:hAnsi="Arial" w:cs="Arial"/>
          <w:b/>
          <w:spacing w:val="23"/>
          <w:sz w:val="28"/>
          <w:szCs w:val="28"/>
        </w:rPr>
        <w:t xml:space="preserve"> </w:t>
      </w:r>
      <w:r w:rsidR="0023400C" w:rsidRPr="00E82C70">
        <w:rPr>
          <w:rFonts w:ascii="Arial" w:hAnsi="Arial" w:cs="Arial"/>
          <w:b/>
          <w:sz w:val="28"/>
          <w:szCs w:val="28"/>
        </w:rPr>
        <w:t>RELOCATION ASSISTANCE PLAN</w:t>
      </w:r>
    </w:p>
    <w:p w14:paraId="43B3373F" w14:textId="77777777" w:rsidR="0023400C" w:rsidRPr="00E82C70" w:rsidRDefault="0023400C" w:rsidP="0023400C">
      <w:pPr>
        <w:pStyle w:val="BodyText"/>
        <w:ind w:left="-270" w:right="-32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E82C70">
        <w:rPr>
          <w:rFonts w:ascii="Arial" w:hAnsi="Arial" w:cs="Arial"/>
          <w:b/>
          <w:sz w:val="28"/>
          <w:szCs w:val="28"/>
        </w:rPr>
        <w:t>FOR CDBG</w:t>
      </w:r>
      <w:r w:rsidRPr="00E82C70">
        <w:rPr>
          <w:rFonts w:ascii="Arial" w:hAnsi="Arial" w:cs="Arial"/>
          <w:b/>
          <w:spacing w:val="24"/>
          <w:sz w:val="28"/>
          <w:szCs w:val="28"/>
        </w:rPr>
        <w:t xml:space="preserve"> </w:t>
      </w:r>
      <w:r w:rsidRPr="00E82C70">
        <w:rPr>
          <w:rFonts w:ascii="Arial" w:hAnsi="Arial" w:cs="Arial"/>
          <w:b/>
          <w:sz w:val="28"/>
          <w:szCs w:val="28"/>
        </w:rPr>
        <w:t>PROGRAMS</w:t>
      </w:r>
    </w:p>
    <w:p w14:paraId="4D5B522A" w14:textId="77777777" w:rsidR="0023400C" w:rsidRPr="00926C30" w:rsidRDefault="0023400C" w:rsidP="0023400C">
      <w:pPr>
        <w:spacing w:before="4"/>
        <w:rPr>
          <w:rFonts w:cs="Arial"/>
          <w:b/>
          <w:bCs/>
          <w:sz w:val="19"/>
          <w:szCs w:val="19"/>
        </w:rPr>
      </w:pPr>
    </w:p>
    <w:p w14:paraId="436BECC6" w14:textId="1D452E8C" w:rsidR="0023400C" w:rsidRPr="00926C30" w:rsidRDefault="0023400C" w:rsidP="00B605D5">
      <w:pPr>
        <w:pStyle w:val="BodyText"/>
        <w:spacing w:line="276" w:lineRule="exact"/>
        <w:ind w:left="0" w:right="-32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>This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Residential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Anti</w:t>
      </w:r>
      <w:r w:rsidR="00B605D5" w:rsidRPr="00926C30">
        <w:rPr>
          <w:rFonts w:ascii="Arial" w:hAnsi="Arial" w:cs="Arial"/>
          <w:spacing w:val="-1"/>
        </w:rPr>
        <w:t>-D</w:t>
      </w:r>
      <w:r w:rsidRPr="00926C30">
        <w:rPr>
          <w:rFonts w:ascii="Arial" w:hAnsi="Arial" w:cs="Arial"/>
          <w:spacing w:val="-1"/>
        </w:rPr>
        <w:t>isplacement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 xml:space="preserve">and </w:t>
      </w:r>
      <w:r w:rsidRPr="00926C30">
        <w:rPr>
          <w:rFonts w:ascii="Arial" w:hAnsi="Arial" w:cs="Arial"/>
        </w:rPr>
        <w:t>Relocation</w:t>
      </w:r>
      <w:r w:rsidRPr="00926C30">
        <w:rPr>
          <w:rFonts w:ascii="Arial" w:hAnsi="Arial" w:cs="Arial"/>
          <w:spacing w:val="3"/>
        </w:rPr>
        <w:t xml:space="preserve"> </w:t>
      </w:r>
      <w:r w:rsidRPr="00926C30">
        <w:rPr>
          <w:rFonts w:ascii="Arial" w:hAnsi="Arial" w:cs="Arial"/>
          <w:spacing w:val="-1"/>
        </w:rPr>
        <w:t xml:space="preserve">Assistance Plan (RARAP) </w:t>
      </w:r>
      <w:r w:rsidRPr="00926C30">
        <w:rPr>
          <w:rFonts w:ascii="Arial" w:hAnsi="Arial" w:cs="Arial"/>
        </w:rPr>
        <w:t xml:space="preserve">is </w:t>
      </w:r>
      <w:r w:rsidRPr="00926C30">
        <w:rPr>
          <w:rFonts w:ascii="Arial" w:hAnsi="Arial" w:cs="Arial"/>
          <w:spacing w:val="-1"/>
        </w:rPr>
        <w:t>prepared</w:t>
      </w:r>
      <w:r w:rsidRPr="00926C30">
        <w:rPr>
          <w:rFonts w:ascii="Arial" w:hAnsi="Arial" w:cs="Arial"/>
          <w:spacing w:val="76"/>
        </w:rPr>
        <w:t xml:space="preserve"> </w:t>
      </w:r>
      <w:r w:rsidRPr="00926C30">
        <w:rPr>
          <w:rFonts w:ascii="Arial" w:hAnsi="Arial" w:cs="Arial"/>
          <w:spacing w:val="1"/>
        </w:rPr>
        <w:t>by</w:t>
      </w:r>
      <w:r w:rsidRPr="00926C30">
        <w:rPr>
          <w:rFonts w:ascii="Arial" w:hAnsi="Arial" w:cs="Arial"/>
          <w:spacing w:val="-5"/>
        </w:rPr>
        <w:t xml:space="preserve"> </w:t>
      </w:r>
      <w:r w:rsidR="00E00F66" w:rsidRPr="00926C30">
        <w:rPr>
          <w:rFonts w:ascii="Arial" w:hAnsi="Arial" w:cs="Arial"/>
          <w:spacing w:val="-1"/>
        </w:rPr>
        <w:t>the</w:t>
      </w:r>
      <w:r w:rsidR="00E00F66" w:rsidRPr="00926C30">
        <w:rPr>
          <w:rFonts w:ascii="Arial" w:hAnsi="Arial" w:cs="Arial"/>
        </w:rPr>
        <w:t xml:space="preserve"> </w:t>
      </w:r>
      <w:bookmarkStart w:id="0" w:name="_Hlk31105892"/>
      <w:sdt>
        <w:sdtPr>
          <w:rPr>
            <w:rFonts w:ascii="Arial" w:hAnsi="Arial" w:cs="Arial"/>
            <w:highlight w:val="lightGray"/>
          </w:rPr>
          <w:id w:val="1474259608"/>
          <w:placeholder>
            <w:docPart w:val="DefaultPlaceholder_-1854013440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bookmarkEnd w:id="0"/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</w:rPr>
        <w:t xml:space="preserve">in </w:t>
      </w:r>
      <w:r w:rsidRPr="00926C30">
        <w:rPr>
          <w:rFonts w:ascii="Arial" w:hAnsi="Arial" w:cs="Arial"/>
          <w:spacing w:val="-1"/>
        </w:rPr>
        <w:t>accordance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>with</w:t>
      </w:r>
      <w:r w:rsidRPr="00926C30">
        <w:rPr>
          <w:rFonts w:ascii="Arial" w:hAnsi="Arial" w:cs="Arial"/>
        </w:rPr>
        <w:t xml:space="preserve"> the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Housing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and</w:t>
      </w:r>
      <w:r w:rsidRPr="00926C30">
        <w:rPr>
          <w:rFonts w:ascii="Arial" w:hAnsi="Arial" w:cs="Arial"/>
        </w:rPr>
        <w:t xml:space="preserve"> Community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Development</w:t>
      </w:r>
      <w:r w:rsidRPr="00926C30">
        <w:rPr>
          <w:rFonts w:ascii="Arial" w:hAnsi="Arial" w:cs="Arial"/>
          <w:spacing w:val="65"/>
        </w:rPr>
        <w:t xml:space="preserve"> </w:t>
      </w:r>
      <w:r w:rsidRPr="00926C30">
        <w:rPr>
          <w:rFonts w:ascii="Arial" w:hAnsi="Arial" w:cs="Arial"/>
          <w:spacing w:val="-1"/>
        </w:rPr>
        <w:t>Act</w:t>
      </w:r>
      <w:r w:rsidRPr="00926C30">
        <w:rPr>
          <w:rFonts w:ascii="Arial" w:hAnsi="Arial" w:cs="Arial"/>
        </w:rPr>
        <w:t xml:space="preserve"> of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 xml:space="preserve">1974, </w:t>
      </w:r>
      <w:r w:rsidRPr="00926C30">
        <w:rPr>
          <w:rFonts w:ascii="Arial" w:hAnsi="Arial" w:cs="Arial"/>
          <w:spacing w:val="-1"/>
        </w:rPr>
        <w:t>as</w:t>
      </w:r>
      <w:r w:rsidRPr="00926C30">
        <w:rPr>
          <w:rFonts w:ascii="Arial" w:hAnsi="Arial" w:cs="Arial"/>
        </w:rPr>
        <w:t xml:space="preserve"> amended; </w:t>
      </w:r>
      <w:r w:rsidRPr="00926C30">
        <w:rPr>
          <w:rFonts w:ascii="Arial" w:hAnsi="Arial" w:cs="Arial"/>
          <w:spacing w:val="-1"/>
        </w:rPr>
        <w:t>and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HUD regulations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at</w:t>
      </w:r>
      <w:r w:rsidRPr="00926C30">
        <w:rPr>
          <w:rFonts w:ascii="Arial" w:hAnsi="Arial" w:cs="Arial"/>
        </w:rPr>
        <w:t xml:space="preserve"> 24 </w:t>
      </w:r>
      <w:r w:rsidRPr="00926C30">
        <w:rPr>
          <w:rFonts w:ascii="Arial" w:hAnsi="Arial" w:cs="Arial"/>
          <w:spacing w:val="-1"/>
        </w:rPr>
        <w:t>CFR</w:t>
      </w:r>
      <w:r w:rsidRPr="00926C30">
        <w:rPr>
          <w:rFonts w:ascii="Arial" w:hAnsi="Arial" w:cs="Arial"/>
        </w:rPr>
        <w:t xml:space="preserve"> 42.325 </w:t>
      </w:r>
      <w:r w:rsidRPr="00926C30">
        <w:rPr>
          <w:rFonts w:ascii="Arial" w:hAnsi="Arial" w:cs="Arial"/>
          <w:spacing w:val="-1"/>
        </w:rPr>
        <w:t xml:space="preserve">and </w:t>
      </w:r>
      <w:r w:rsidRPr="00926C30">
        <w:rPr>
          <w:rFonts w:ascii="Arial" w:hAnsi="Arial" w:cs="Arial"/>
          <w:spacing w:val="1"/>
        </w:rPr>
        <w:t>is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applicable </w:t>
      </w:r>
      <w:r w:rsidRPr="00926C30">
        <w:rPr>
          <w:rFonts w:ascii="Arial" w:hAnsi="Arial" w:cs="Arial"/>
        </w:rPr>
        <w:t>to our</w:t>
      </w:r>
      <w:r w:rsidRPr="00926C30">
        <w:rPr>
          <w:rFonts w:ascii="Arial" w:hAnsi="Arial" w:cs="Arial"/>
          <w:spacing w:val="55"/>
        </w:rPr>
        <w:t xml:space="preserve"> </w:t>
      </w:r>
      <w:r w:rsidRPr="00926C30">
        <w:rPr>
          <w:rFonts w:ascii="Arial" w:hAnsi="Arial" w:cs="Arial"/>
          <w:spacing w:val="1"/>
        </w:rPr>
        <w:t>CDBG</w:t>
      </w:r>
      <w:hyperlink w:anchor="_bookmark0" w:history="1">
        <w:r w:rsidRPr="00926C30">
          <w:rPr>
            <w:rFonts w:ascii="Arial" w:hAnsi="Arial" w:cs="Arial"/>
            <w:spacing w:val="1"/>
            <w:position w:val="11"/>
            <w:sz w:val="16"/>
          </w:rPr>
          <w:t>1</w:t>
        </w:r>
      </w:hyperlink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projects.</w:t>
      </w:r>
    </w:p>
    <w:p w14:paraId="1E6747C4" w14:textId="77777777" w:rsidR="0023400C" w:rsidRPr="00926C30" w:rsidRDefault="0023400C" w:rsidP="00B605D5">
      <w:pPr>
        <w:spacing w:before="2"/>
        <w:ind w:right="-320"/>
        <w:rPr>
          <w:rFonts w:cs="Arial"/>
          <w:sz w:val="24"/>
          <w:szCs w:val="24"/>
        </w:rPr>
      </w:pPr>
    </w:p>
    <w:p w14:paraId="7B38E9E4" w14:textId="77777777" w:rsidR="0023400C" w:rsidRPr="00926C30" w:rsidRDefault="0023400C" w:rsidP="00B605D5">
      <w:pPr>
        <w:pStyle w:val="BodyText"/>
        <w:ind w:left="0" w:right="-320" w:firstLine="0"/>
        <w:rPr>
          <w:rFonts w:ascii="Arial" w:hAnsi="Arial" w:cs="Arial"/>
          <w:b/>
          <w:bCs/>
          <w:u w:val="single"/>
        </w:rPr>
      </w:pPr>
      <w:r w:rsidRPr="00926C30">
        <w:rPr>
          <w:rFonts w:ascii="Arial" w:hAnsi="Arial" w:cs="Arial"/>
          <w:b/>
          <w:u w:val="single"/>
        </w:rPr>
        <w:t>Minimize</w:t>
      </w:r>
      <w:r w:rsidRPr="00926C30">
        <w:rPr>
          <w:rFonts w:ascii="Arial" w:hAnsi="Arial" w:cs="Arial"/>
          <w:b/>
          <w:spacing w:val="2"/>
          <w:u w:val="single"/>
        </w:rPr>
        <w:t xml:space="preserve"> </w:t>
      </w:r>
      <w:r w:rsidRPr="00926C30">
        <w:rPr>
          <w:rFonts w:ascii="Arial" w:hAnsi="Arial" w:cs="Arial"/>
          <w:b/>
          <w:u w:val="single"/>
        </w:rPr>
        <w:t>Displacement</w:t>
      </w:r>
    </w:p>
    <w:p w14:paraId="5171B8CD" w14:textId="2044C762" w:rsidR="0023400C" w:rsidRDefault="0023400C" w:rsidP="00E00F66">
      <w:pPr>
        <w:ind w:right="-500"/>
        <w:rPr>
          <w:rFonts w:cs="Arial"/>
          <w:b/>
          <w:i/>
          <w:spacing w:val="-1"/>
          <w:sz w:val="24"/>
        </w:rPr>
      </w:pPr>
      <w:r w:rsidRPr="00926C30">
        <w:rPr>
          <w:rFonts w:cs="Arial"/>
          <w:spacing w:val="-1"/>
          <w:sz w:val="24"/>
        </w:rPr>
        <w:t>Consistent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with</w:t>
      </w:r>
      <w:r w:rsidRPr="00926C30">
        <w:rPr>
          <w:rFonts w:cs="Arial"/>
          <w:sz w:val="24"/>
        </w:rPr>
        <w:t xml:space="preserve"> the</w:t>
      </w:r>
      <w:r w:rsidRPr="00926C30">
        <w:rPr>
          <w:rFonts w:cs="Arial"/>
          <w:spacing w:val="-2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goals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and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objectives</w:t>
      </w:r>
      <w:r w:rsidRPr="00926C30">
        <w:rPr>
          <w:rFonts w:cs="Arial"/>
          <w:sz w:val="24"/>
        </w:rPr>
        <w:t xml:space="preserve"> of</w:t>
      </w:r>
      <w:r w:rsidRPr="00926C30">
        <w:rPr>
          <w:rFonts w:cs="Arial"/>
          <w:spacing w:val="1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activities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assisted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 xml:space="preserve">under </w:t>
      </w:r>
      <w:r w:rsidRPr="00926C30">
        <w:rPr>
          <w:rFonts w:cs="Arial"/>
          <w:sz w:val="24"/>
        </w:rPr>
        <w:t xml:space="preserve">the </w:t>
      </w:r>
      <w:r w:rsidRPr="00926C30">
        <w:rPr>
          <w:rFonts w:cs="Arial"/>
          <w:spacing w:val="-1"/>
          <w:sz w:val="24"/>
        </w:rPr>
        <w:t>Act,</w:t>
      </w:r>
      <w:r w:rsidRPr="00926C30">
        <w:rPr>
          <w:rFonts w:cs="Arial"/>
          <w:b/>
          <w:spacing w:val="2"/>
          <w:sz w:val="24"/>
        </w:rPr>
        <w:t xml:space="preserve"> </w:t>
      </w:r>
      <w:r w:rsidR="00E00F66" w:rsidRPr="00926C30">
        <w:rPr>
          <w:rFonts w:cs="Arial"/>
          <w:spacing w:val="-1"/>
          <w:sz w:val="24"/>
          <w:szCs w:val="24"/>
        </w:rPr>
        <w:t>the</w:t>
      </w:r>
      <w:r w:rsidR="00E00F66" w:rsidRPr="00926C3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highlight w:val="lightGray"/>
          </w:rPr>
          <w:id w:val="1349829149"/>
          <w:placeholder>
            <w:docPart w:val="AC526FF7F4474B1EBB364ED23FD7C066"/>
          </w:placeholder>
        </w:sdtPr>
        <w:sdtEndPr/>
        <w:sdtContent>
          <w:r w:rsidR="00926C30" w:rsidRPr="00926C30">
            <w:rPr>
              <w:rFonts w:cs="Arial"/>
              <w:highlight w:val="lightGray"/>
            </w:rPr>
            <w:t>[UGLG Name]</w:t>
          </w:r>
        </w:sdtContent>
      </w:sdt>
      <w:r w:rsidRPr="00926C30">
        <w:rPr>
          <w:rFonts w:cs="Arial"/>
          <w:b/>
          <w:spacing w:val="87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will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take</w:t>
      </w:r>
      <w:r w:rsidRPr="00926C30">
        <w:rPr>
          <w:rFonts w:cs="Arial"/>
          <w:spacing w:val="-2"/>
          <w:sz w:val="24"/>
        </w:rPr>
        <w:t xml:space="preserve"> </w:t>
      </w:r>
      <w:r w:rsidRPr="00926C30">
        <w:rPr>
          <w:rFonts w:cs="Arial"/>
          <w:sz w:val="24"/>
        </w:rPr>
        <w:t>the</w:t>
      </w:r>
      <w:r w:rsidRPr="00926C30">
        <w:rPr>
          <w:rFonts w:cs="Arial"/>
          <w:spacing w:val="-2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following</w:t>
      </w:r>
      <w:r w:rsidRPr="00926C30">
        <w:rPr>
          <w:rFonts w:cs="Arial"/>
          <w:spacing w:val="-3"/>
          <w:sz w:val="24"/>
        </w:rPr>
        <w:t xml:space="preserve"> </w:t>
      </w:r>
      <w:r w:rsidRPr="00926C30">
        <w:rPr>
          <w:rFonts w:cs="Arial"/>
          <w:sz w:val="24"/>
        </w:rPr>
        <w:t>steps</w:t>
      </w:r>
      <w:r w:rsidRPr="00926C30">
        <w:rPr>
          <w:rFonts w:cs="Arial"/>
          <w:spacing w:val="-1"/>
          <w:sz w:val="24"/>
        </w:rPr>
        <w:t xml:space="preserve"> </w:t>
      </w:r>
      <w:r w:rsidRPr="00926C30">
        <w:rPr>
          <w:rFonts w:cs="Arial"/>
          <w:sz w:val="24"/>
        </w:rPr>
        <w:t xml:space="preserve">to </w:t>
      </w:r>
      <w:r w:rsidRPr="00926C30">
        <w:rPr>
          <w:rFonts w:cs="Arial"/>
          <w:spacing w:val="-1"/>
          <w:sz w:val="24"/>
        </w:rPr>
        <w:t xml:space="preserve">minimize </w:t>
      </w:r>
      <w:r w:rsidRPr="00926C30">
        <w:rPr>
          <w:rFonts w:cs="Arial"/>
          <w:sz w:val="24"/>
        </w:rPr>
        <w:t>the</w:t>
      </w:r>
      <w:r w:rsidRPr="00926C30">
        <w:rPr>
          <w:rFonts w:cs="Arial"/>
          <w:spacing w:val="-2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direct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and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indirect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displacement</w:t>
      </w:r>
      <w:r w:rsidRPr="00926C30">
        <w:rPr>
          <w:rFonts w:cs="Arial"/>
          <w:sz w:val="24"/>
        </w:rPr>
        <w:t xml:space="preserve"> of</w:t>
      </w:r>
      <w:r w:rsidRPr="00926C30">
        <w:rPr>
          <w:rFonts w:cs="Arial"/>
          <w:spacing w:val="-1"/>
          <w:sz w:val="24"/>
        </w:rPr>
        <w:t xml:space="preserve"> persons</w:t>
      </w:r>
      <w:r w:rsidRPr="00926C30">
        <w:rPr>
          <w:rFonts w:cs="Arial"/>
          <w:spacing w:val="93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from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-1"/>
          <w:sz w:val="24"/>
        </w:rPr>
        <w:t>their homes:</w:t>
      </w:r>
      <w:r w:rsidRPr="00926C30">
        <w:rPr>
          <w:rFonts w:cs="Arial"/>
          <w:sz w:val="24"/>
        </w:rPr>
        <w:t xml:space="preserve"> </w:t>
      </w:r>
      <w:r w:rsidRPr="00926C30">
        <w:rPr>
          <w:rFonts w:cs="Arial"/>
          <w:spacing w:val="2"/>
          <w:sz w:val="24"/>
        </w:rPr>
        <w:t xml:space="preserve"> </w:t>
      </w:r>
      <w:r w:rsidR="00F35F75" w:rsidRPr="00926C30">
        <w:rPr>
          <w:rFonts w:cs="Arial"/>
          <w:spacing w:val="2"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 xml:space="preserve">(The </w:t>
      </w:r>
      <w:r w:rsidRPr="00926C30">
        <w:rPr>
          <w:rFonts w:cs="Arial"/>
          <w:b/>
          <w:i/>
          <w:sz w:val="24"/>
        </w:rPr>
        <w:t xml:space="preserve">steps </w:t>
      </w:r>
      <w:r w:rsidRPr="00926C30">
        <w:rPr>
          <w:rFonts w:cs="Arial"/>
          <w:b/>
          <w:i/>
          <w:spacing w:val="-1"/>
          <w:sz w:val="24"/>
        </w:rPr>
        <w:t>provided</w:t>
      </w:r>
      <w:r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below</w:t>
      </w:r>
      <w:r w:rsidRPr="00926C30">
        <w:rPr>
          <w:rFonts w:cs="Arial"/>
          <w:b/>
          <w:i/>
          <w:sz w:val="24"/>
        </w:rPr>
        <w:t xml:space="preserve"> are</w:t>
      </w:r>
      <w:r w:rsidRPr="00926C30">
        <w:rPr>
          <w:rFonts w:cs="Arial"/>
          <w:b/>
          <w:i/>
          <w:spacing w:val="1"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  <w:u w:val="single" w:color="000000"/>
        </w:rPr>
        <w:t>examples</w:t>
      </w:r>
      <w:r w:rsidRPr="00926C30">
        <w:rPr>
          <w:rFonts w:cs="Arial"/>
          <w:b/>
          <w:i/>
          <w:sz w:val="24"/>
          <w:u w:val="single" w:color="000000"/>
        </w:rPr>
        <w:t xml:space="preserve"> </w:t>
      </w:r>
      <w:r w:rsidRPr="00926C30">
        <w:rPr>
          <w:rFonts w:cs="Arial"/>
          <w:b/>
          <w:i/>
          <w:spacing w:val="-1"/>
          <w:sz w:val="24"/>
          <w:u w:val="single" w:color="000000"/>
        </w:rPr>
        <w:t>only</w:t>
      </w:r>
      <w:r w:rsidRPr="00926C30">
        <w:rPr>
          <w:rFonts w:cs="Arial"/>
          <w:b/>
          <w:i/>
          <w:spacing w:val="-1"/>
          <w:sz w:val="24"/>
        </w:rPr>
        <w:t>,</w:t>
      </w:r>
      <w:r w:rsidRPr="00926C30">
        <w:rPr>
          <w:rFonts w:cs="Arial"/>
          <w:b/>
          <w:i/>
          <w:spacing w:val="2"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each</w:t>
      </w:r>
      <w:r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jurisdiction</w:t>
      </w:r>
      <w:r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must</w:t>
      </w:r>
      <w:r w:rsidR="00C850E2" w:rsidRPr="00926C30">
        <w:rPr>
          <w:rFonts w:cs="Arial"/>
          <w:b/>
          <w:i/>
          <w:spacing w:val="89"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determine</w:t>
      </w:r>
      <w:r w:rsidR="00C850E2"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the</w:t>
      </w:r>
      <w:r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 xml:space="preserve">actions </w:t>
      </w:r>
      <w:r w:rsidRPr="00926C30">
        <w:rPr>
          <w:rFonts w:cs="Arial"/>
          <w:b/>
          <w:i/>
          <w:sz w:val="24"/>
        </w:rPr>
        <w:t>it</w:t>
      </w:r>
      <w:r w:rsidRPr="00926C30">
        <w:rPr>
          <w:rFonts w:cs="Arial"/>
          <w:b/>
          <w:i/>
          <w:spacing w:val="2"/>
          <w:sz w:val="24"/>
        </w:rPr>
        <w:t xml:space="preserve"> </w:t>
      </w:r>
      <w:r w:rsidRPr="00926C30">
        <w:rPr>
          <w:rFonts w:cs="Arial"/>
          <w:b/>
          <w:i/>
          <w:sz w:val="24"/>
        </w:rPr>
        <w:t xml:space="preserve">will </w:t>
      </w:r>
      <w:r w:rsidRPr="00926C30">
        <w:rPr>
          <w:rFonts w:cs="Arial"/>
          <w:b/>
          <w:i/>
          <w:spacing w:val="-1"/>
          <w:sz w:val="24"/>
        </w:rPr>
        <w:t>take based</w:t>
      </w:r>
      <w:r w:rsidRPr="00926C30">
        <w:rPr>
          <w:rFonts w:cs="Arial"/>
          <w:b/>
          <w:i/>
          <w:sz w:val="24"/>
        </w:rPr>
        <w:t xml:space="preserve"> on </w:t>
      </w:r>
      <w:r w:rsidRPr="00926C30">
        <w:rPr>
          <w:rFonts w:cs="Arial"/>
          <w:b/>
          <w:i/>
          <w:spacing w:val="-1"/>
          <w:sz w:val="24"/>
        </w:rPr>
        <w:t>local</w:t>
      </w:r>
      <w:r w:rsidRPr="00926C30">
        <w:rPr>
          <w:rFonts w:cs="Arial"/>
          <w:b/>
          <w:i/>
          <w:sz w:val="24"/>
        </w:rPr>
        <w:t xml:space="preserve"> </w:t>
      </w:r>
      <w:r w:rsidRPr="00926C30">
        <w:rPr>
          <w:rFonts w:cs="Arial"/>
          <w:b/>
          <w:i/>
          <w:spacing w:val="-1"/>
          <w:sz w:val="24"/>
        </w:rPr>
        <w:t>needs</w:t>
      </w:r>
      <w:r w:rsidRPr="00926C30">
        <w:rPr>
          <w:rFonts w:cs="Arial"/>
          <w:b/>
          <w:i/>
          <w:sz w:val="24"/>
        </w:rPr>
        <w:t xml:space="preserve"> and </w:t>
      </w:r>
      <w:r w:rsidRPr="00926C30">
        <w:rPr>
          <w:rFonts w:cs="Arial"/>
          <w:b/>
          <w:i/>
          <w:spacing w:val="-1"/>
          <w:sz w:val="24"/>
        </w:rPr>
        <w:t>priorities.</w:t>
      </w:r>
      <w:r w:rsidR="00C850E2" w:rsidRPr="00926C30">
        <w:rPr>
          <w:rFonts w:cs="Arial"/>
          <w:b/>
          <w:i/>
          <w:spacing w:val="-1"/>
          <w:sz w:val="24"/>
        </w:rPr>
        <w:t xml:space="preserve">  Include in this plan the actions the local jurisdiction will take.</w:t>
      </w:r>
      <w:r w:rsidRPr="00926C30">
        <w:rPr>
          <w:rFonts w:cs="Arial"/>
          <w:b/>
          <w:i/>
          <w:spacing w:val="-1"/>
          <w:sz w:val="24"/>
        </w:rPr>
        <w:t>)</w:t>
      </w:r>
      <w:r w:rsidR="00F35F75" w:rsidRPr="00926C30">
        <w:rPr>
          <w:rFonts w:cs="Arial"/>
          <w:b/>
          <w:i/>
          <w:spacing w:val="-1"/>
          <w:sz w:val="24"/>
        </w:rPr>
        <w:t xml:space="preserve"> </w:t>
      </w:r>
    </w:p>
    <w:p w14:paraId="09A1B486" w14:textId="532B7D09" w:rsidR="001F1B02" w:rsidRPr="00926C30" w:rsidRDefault="00505511" w:rsidP="00E00F66">
      <w:pPr>
        <w:ind w:right="-500"/>
        <w:rPr>
          <w:rFonts w:cs="Arial"/>
          <w:sz w:val="24"/>
          <w:szCs w:val="24"/>
        </w:rPr>
      </w:pPr>
      <w:sdt>
        <w:sdtPr>
          <w:rPr>
            <w:rFonts w:cs="Arial"/>
            <w:i/>
            <w:iCs/>
            <w:spacing w:val="-1"/>
            <w:highlight w:val="lightGray"/>
          </w:rPr>
          <w:id w:val="-137493052"/>
          <w:placeholder>
            <w:docPart w:val="3DFCE99AD7284F82B400B9BF3E3AA40B"/>
          </w:placeholder>
        </w:sdtPr>
        <w:sdtEndPr/>
        <w:sdtContent>
          <w:r w:rsidR="001F1B02" w:rsidRPr="001F1B02">
            <w:rPr>
              <w:rFonts w:cs="Arial"/>
              <w:i/>
              <w:iCs/>
              <w:spacing w:val="-1"/>
              <w:highlight w:val="lightGray"/>
            </w:rPr>
            <w:t>[Check all that apply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 xml:space="preserve"> below</w:t>
          </w:r>
          <w:r w:rsidR="001F1B02" w:rsidRPr="001F1B02">
            <w:rPr>
              <w:rFonts w:cs="Arial"/>
              <w:i/>
              <w:iCs/>
              <w:spacing w:val="-1"/>
              <w:highlight w:val="lightGray"/>
            </w:rPr>
            <w:t xml:space="preserve">; </w:t>
          </w:r>
          <w:r w:rsidR="001F1B02" w:rsidRPr="00E82C70">
            <w:rPr>
              <w:rFonts w:cs="Arial"/>
              <w:b/>
              <w:bCs/>
              <w:i/>
              <w:iCs/>
              <w:spacing w:val="-1"/>
              <w:highlight w:val="lightGray"/>
              <w:u w:val="single"/>
            </w:rPr>
            <w:t>delete</w:t>
          </w:r>
          <w:r w:rsidR="001F1B02" w:rsidRPr="001F1B02">
            <w:rPr>
              <w:rFonts w:cs="Arial"/>
              <w:i/>
              <w:iCs/>
              <w:spacing w:val="-1"/>
              <w:highlight w:val="lightGray"/>
            </w:rPr>
            <w:t xml:space="preserve"> 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 xml:space="preserve">any </w:t>
          </w:r>
          <w:r w:rsidR="00E82C70">
            <w:rPr>
              <w:rFonts w:cs="Arial"/>
              <w:i/>
              <w:iCs/>
              <w:spacing w:val="-1"/>
              <w:highlight w:val="lightGray"/>
            </w:rPr>
            <w:t>rows/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>steps</w:t>
          </w:r>
          <w:r w:rsidR="00E82C70">
            <w:rPr>
              <w:rFonts w:cs="Arial"/>
              <w:i/>
              <w:iCs/>
              <w:spacing w:val="-1"/>
              <w:highlight w:val="lightGray"/>
            </w:rPr>
            <w:t xml:space="preserve"> in table below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 xml:space="preserve"> that will not be taken/</w:t>
          </w:r>
          <w:r w:rsidR="005B178B">
            <w:rPr>
              <w:rFonts w:cs="Arial"/>
              <w:i/>
              <w:iCs/>
              <w:spacing w:val="-1"/>
              <w:highlight w:val="lightGray"/>
            </w:rPr>
            <w:t xml:space="preserve">are not 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>applicab</w:t>
          </w:r>
          <w:r w:rsidR="001F1B02" w:rsidRPr="001F1B02">
            <w:rPr>
              <w:rFonts w:cs="Arial"/>
              <w:i/>
              <w:iCs/>
              <w:spacing w:val="-1"/>
              <w:highlight w:val="lightGray"/>
            </w:rPr>
            <w:t>l</w:t>
          </w:r>
          <w:r w:rsidR="001F1B02">
            <w:rPr>
              <w:rFonts w:cs="Arial"/>
              <w:i/>
              <w:iCs/>
              <w:spacing w:val="-1"/>
              <w:highlight w:val="lightGray"/>
            </w:rPr>
            <w:t>e; add steps if others will be taken/are applicable</w:t>
          </w:r>
          <w:r w:rsidR="001F1B02" w:rsidRPr="001F1B02">
            <w:rPr>
              <w:rFonts w:cs="Arial"/>
              <w:i/>
              <w:iCs/>
              <w:spacing w:val="-1"/>
              <w:highlight w:val="lightGray"/>
            </w:rPr>
            <w:t>:]</w:t>
          </w:r>
        </w:sdtContent>
      </w:sdt>
    </w:p>
    <w:p w14:paraId="12CB7CBF" w14:textId="77777777" w:rsidR="0023400C" w:rsidRPr="00926C30" w:rsidRDefault="0023400C" w:rsidP="0023400C">
      <w:pPr>
        <w:spacing w:before="11"/>
        <w:rPr>
          <w:rFonts w:cs="Arial"/>
          <w:sz w:val="12"/>
          <w:szCs w:val="12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738"/>
        <w:gridCol w:w="8640"/>
      </w:tblGrid>
      <w:tr w:rsidR="00B605D5" w:rsidRPr="00926C30" w14:paraId="4A646C0D" w14:textId="77777777" w:rsidTr="004743C1">
        <w:tc>
          <w:tcPr>
            <w:tcW w:w="738" w:type="dxa"/>
            <w:shd w:val="clear" w:color="auto" w:fill="auto"/>
          </w:tcPr>
          <w:p w14:paraId="237D70EC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1E61D6CB" w14:textId="77777777" w:rsidR="00B605D5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2A79E10B" w14:textId="77777777" w:rsidR="00B605D5" w:rsidRPr="00926C30" w:rsidRDefault="00B605D5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20BB3EC9" w14:textId="77777777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Coordinate code</w:t>
            </w:r>
            <w:r w:rsidRPr="00926C30">
              <w:rPr>
                <w:rFonts w:cs="Arial"/>
                <w:spacing w:val="1"/>
              </w:rPr>
              <w:t xml:space="preserve"> </w:t>
            </w:r>
            <w:r w:rsidRPr="00926C30">
              <w:rPr>
                <w:rFonts w:cs="Arial"/>
                <w:spacing w:val="-1"/>
              </w:rPr>
              <w:t>enforcement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with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rehabilitation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and</w:t>
            </w:r>
            <w:r w:rsidRPr="00926C30">
              <w:rPr>
                <w:rFonts w:cs="Arial"/>
              </w:rPr>
              <w:t xml:space="preserve"> housing </w:t>
            </w:r>
            <w:r w:rsidRPr="00926C30">
              <w:rPr>
                <w:rFonts w:cs="Arial"/>
                <w:spacing w:val="-1"/>
              </w:rPr>
              <w:t>assistance</w:t>
            </w:r>
            <w:r w:rsidRPr="00926C30">
              <w:rPr>
                <w:rFonts w:cs="Arial"/>
                <w:spacing w:val="85"/>
              </w:rPr>
              <w:t xml:space="preserve"> </w:t>
            </w:r>
            <w:r w:rsidRPr="00926C30">
              <w:rPr>
                <w:rFonts w:cs="Arial"/>
                <w:spacing w:val="-1"/>
              </w:rPr>
              <w:t>programs.</w:t>
            </w:r>
          </w:p>
        </w:tc>
      </w:tr>
      <w:tr w:rsidR="00F51E00" w:rsidRPr="00926C30" w14:paraId="22D35D29" w14:textId="77777777" w:rsidTr="004743C1">
        <w:tc>
          <w:tcPr>
            <w:tcW w:w="738" w:type="dxa"/>
            <w:shd w:val="clear" w:color="auto" w:fill="auto"/>
          </w:tcPr>
          <w:p w14:paraId="0992100F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437EC10D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70C0F300" w14:textId="77777777" w:rsidR="00F51E00" w:rsidRPr="00926C30" w:rsidRDefault="00F51E0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35373AB1" w14:textId="77777777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 xml:space="preserve">Evaluate </w:t>
            </w:r>
            <w:r w:rsidRPr="00926C30">
              <w:rPr>
                <w:rFonts w:cs="Arial"/>
              </w:rPr>
              <w:t>housing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  <w:spacing w:val="-1"/>
              </w:rPr>
              <w:t>codes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</w:rPr>
              <w:t xml:space="preserve">and </w:t>
            </w:r>
            <w:r w:rsidRPr="00926C30">
              <w:rPr>
                <w:rFonts w:cs="Arial"/>
                <w:spacing w:val="-1"/>
              </w:rPr>
              <w:t>rehabilitation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standards</w:t>
            </w:r>
            <w:r w:rsidRPr="00926C30">
              <w:rPr>
                <w:rFonts w:cs="Arial"/>
              </w:rPr>
              <w:t xml:space="preserve"> in </w:t>
            </w:r>
            <w:r w:rsidRPr="00926C30">
              <w:rPr>
                <w:rFonts w:cs="Arial"/>
                <w:spacing w:val="-1"/>
              </w:rPr>
              <w:t>reinvestment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areas</w:t>
            </w:r>
            <w:r w:rsidRPr="00926C30">
              <w:rPr>
                <w:rFonts w:cs="Arial"/>
              </w:rPr>
              <w:t xml:space="preserve"> to</w:t>
            </w:r>
            <w:r w:rsidRPr="00926C30">
              <w:rPr>
                <w:rFonts w:cs="Arial"/>
                <w:spacing w:val="81"/>
              </w:rPr>
              <w:t xml:space="preserve"> </w:t>
            </w:r>
            <w:r w:rsidRPr="00926C30">
              <w:rPr>
                <w:rFonts w:cs="Arial"/>
                <w:spacing w:val="-1"/>
              </w:rPr>
              <w:t>prevent</w:t>
            </w:r>
            <w:r w:rsidRPr="00926C30">
              <w:rPr>
                <w:rFonts w:cs="Arial"/>
              </w:rPr>
              <w:t xml:space="preserve"> undue</w:t>
            </w:r>
            <w:r w:rsidRPr="00926C30">
              <w:rPr>
                <w:rFonts w:cs="Arial"/>
                <w:spacing w:val="1"/>
              </w:rPr>
              <w:t xml:space="preserve"> </w:t>
            </w:r>
            <w:r w:rsidRPr="00926C30">
              <w:rPr>
                <w:rFonts w:cs="Arial"/>
                <w:spacing w:val="-1"/>
              </w:rPr>
              <w:t>financial</w:t>
            </w:r>
            <w:r w:rsidRPr="00926C30">
              <w:rPr>
                <w:rFonts w:cs="Arial"/>
              </w:rPr>
              <w:t xml:space="preserve"> burden on </w:t>
            </w:r>
            <w:r w:rsidRPr="00926C30">
              <w:rPr>
                <w:rFonts w:cs="Arial"/>
                <w:spacing w:val="-1"/>
              </w:rPr>
              <w:t>established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owners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and</w:t>
            </w:r>
            <w:r w:rsidRPr="00926C30">
              <w:rPr>
                <w:rFonts w:cs="Arial"/>
              </w:rPr>
              <w:t xml:space="preserve"> tenants.</w:t>
            </w:r>
          </w:p>
        </w:tc>
      </w:tr>
      <w:tr w:rsidR="00F51E00" w:rsidRPr="00926C30" w14:paraId="6B8DE287" w14:textId="77777777" w:rsidTr="004743C1">
        <w:tc>
          <w:tcPr>
            <w:tcW w:w="738" w:type="dxa"/>
            <w:shd w:val="clear" w:color="auto" w:fill="auto"/>
          </w:tcPr>
          <w:p w14:paraId="21A9C4F7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08F5EDC2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5DAEDD87" w14:textId="77777777" w:rsidR="00F51E00" w:rsidRPr="00926C30" w:rsidRDefault="00F51E0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18756AC6" w14:textId="77777777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Stage rehabilitation</w:t>
            </w:r>
            <w:r w:rsidRPr="00926C30">
              <w:rPr>
                <w:rFonts w:cs="Arial"/>
              </w:rPr>
              <w:t xml:space="preserve"> of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  <w:spacing w:val="-1"/>
              </w:rPr>
              <w:t>apartment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units</w:t>
            </w:r>
            <w:r w:rsidRPr="00926C30">
              <w:rPr>
                <w:rFonts w:cs="Arial"/>
              </w:rPr>
              <w:t xml:space="preserve"> to </w:t>
            </w:r>
            <w:r w:rsidRPr="00926C30">
              <w:rPr>
                <w:rFonts w:cs="Arial"/>
                <w:spacing w:val="-1"/>
              </w:rPr>
              <w:t>allow tenants</w:t>
            </w:r>
            <w:r w:rsidRPr="00926C30">
              <w:rPr>
                <w:rFonts w:cs="Arial"/>
              </w:rPr>
              <w:t xml:space="preserve"> to </w:t>
            </w:r>
            <w:r w:rsidRPr="00926C30">
              <w:rPr>
                <w:rFonts w:cs="Arial"/>
                <w:spacing w:val="-1"/>
              </w:rPr>
              <w:t>remain</w:t>
            </w:r>
            <w:r w:rsidRPr="00926C30">
              <w:rPr>
                <w:rFonts w:cs="Arial"/>
              </w:rPr>
              <w:t xml:space="preserve"> in the</w:t>
            </w:r>
            <w:r w:rsidRPr="00926C30">
              <w:rPr>
                <w:rFonts w:cs="Arial"/>
                <w:spacing w:val="65"/>
              </w:rPr>
              <w:t xml:space="preserve"> </w:t>
            </w:r>
            <w:r w:rsidRPr="00926C30">
              <w:rPr>
                <w:rFonts w:cs="Arial"/>
                <w:spacing w:val="-1"/>
              </w:rPr>
              <w:t>building/complex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during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and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after </w:t>
            </w:r>
            <w:r w:rsidRPr="00926C30">
              <w:rPr>
                <w:rFonts w:cs="Arial"/>
              </w:rPr>
              <w:t>the</w:t>
            </w:r>
            <w:r w:rsidRPr="00926C30">
              <w:rPr>
                <w:rFonts w:cs="Arial"/>
                <w:spacing w:val="-1"/>
              </w:rPr>
              <w:t xml:space="preserve"> rehabilitation,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working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with</w:t>
            </w:r>
            <w:r w:rsidRPr="00926C30">
              <w:rPr>
                <w:rFonts w:cs="Arial"/>
              </w:rPr>
              <w:t xml:space="preserve"> empty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units</w:t>
            </w:r>
            <w:r w:rsidRPr="00926C30">
              <w:rPr>
                <w:rFonts w:cs="Arial"/>
                <w:spacing w:val="93"/>
              </w:rPr>
              <w:t xml:space="preserve"> </w:t>
            </w:r>
            <w:r w:rsidRPr="00926C30">
              <w:rPr>
                <w:rFonts w:cs="Arial"/>
                <w:spacing w:val="-1"/>
              </w:rPr>
              <w:t>first.</w:t>
            </w:r>
          </w:p>
        </w:tc>
      </w:tr>
      <w:tr w:rsidR="00F51E00" w:rsidRPr="00926C30" w14:paraId="7F383E15" w14:textId="77777777" w:rsidTr="004743C1">
        <w:tc>
          <w:tcPr>
            <w:tcW w:w="738" w:type="dxa"/>
            <w:shd w:val="clear" w:color="auto" w:fill="auto"/>
          </w:tcPr>
          <w:p w14:paraId="3D384284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325C83F7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223F758C" w14:textId="77777777" w:rsidR="00F51E00" w:rsidRPr="00926C30" w:rsidRDefault="00F51E0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778D3507" w14:textId="77777777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Arrange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for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facilities</w:t>
            </w:r>
            <w:r w:rsidRPr="00926C30">
              <w:rPr>
                <w:rFonts w:cs="Arial"/>
              </w:rPr>
              <w:t xml:space="preserve"> to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>house</w:t>
            </w:r>
            <w:r w:rsidRPr="00926C30">
              <w:rPr>
                <w:rFonts w:cs="Arial"/>
                <w:spacing w:val="-1"/>
              </w:rPr>
              <w:t xml:space="preserve"> persons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who</w:t>
            </w:r>
            <w:r w:rsidRPr="00926C30">
              <w:rPr>
                <w:rFonts w:cs="Arial"/>
              </w:rPr>
              <w:t xml:space="preserve"> must </w:t>
            </w:r>
            <w:r w:rsidRPr="00926C30">
              <w:rPr>
                <w:rFonts w:cs="Arial"/>
                <w:spacing w:val="1"/>
              </w:rPr>
              <w:t>be</w:t>
            </w:r>
            <w:r w:rsidRPr="00926C30">
              <w:rPr>
                <w:rFonts w:cs="Arial"/>
                <w:spacing w:val="-1"/>
              </w:rPr>
              <w:t xml:space="preserve"> relocated</w:t>
            </w:r>
            <w:r w:rsidRPr="00926C30">
              <w:rPr>
                <w:rFonts w:cs="Arial"/>
              </w:rPr>
              <w:t xml:space="preserve"> temporarily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during</w:t>
            </w:r>
            <w:r w:rsidRPr="00926C30">
              <w:rPr>
                <w:rFonts w:cs="Arial"/>
                <w:spacing w:val="53"/>
              </w:rPr>
              <w:t xml:space="preserve"> </w:t>
            </w:r>
            <w:r w:rsidRPr="00926C30">
              <w:rPr>
                <w:rFonts w:cs="Arial"/>
                <w:spacing w:val="-1"/>
              </w:rPr>
              <w:t>rehabilitation.</w:t>
            </w:r>
          </w:p>
        </w:tc>
      </w:tr>
      <w:tr w:rsidR="00F51E00" w:rsidRPr="00926C30" w14:paraId="497D5211" w14:textId="77777777" w:rsidTr="004743C1">
        <w:tc>
          <w:tcPr>
            <w:tcW w:w="738" w:type="dxa"/>
            <w:shd w:val="clear" w:color="auto" w:fill="auto"/>
          </w:tcPr>
          <w:p w14:paraId="2BB2A53D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7F79E781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02B3319C" w14:textId="77777777" w:rsidR="00F51E00" w:rsidRPr="00926C30" w:rsidRDefault="00F51E0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2F82D6F5" w14:textId="77777777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Adopt policies</w:t>
            </w:r>
            <w:r w:rsidRPr="00926C30">
              <w:rPr>
                <w:rFonts w:cs="Arial"/>
              </w:rPr>
              <w:t xml:space="preserve"> to </w:t>
            </w:r>
            <w:r w:rsidRPr="00926C30">
              <w:rPr>
                <w:rFonts w:cs="Arial"/>
                <w:spacing w:val="-1"/>
              </w:rPr>
              <w:t>identify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  <w:spacing w:val="-1"/>
              </w:rPr>
              <w:t>and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mitigate </w:t>
            </w:r>
            <w:r w:rsidRPr="00926C30">
              <w:rPr>
                <w:rFonts w:cs="Arial"/>
              </w:rPr>
              <w:t xml:space="preserve">displacement </w:t>
            </w:r>
            <w:r w:rsidRPr="00926C30">
              <w:rPr>
                <w:rFonts w:cs="Arial"/>
                <w:spacing w:val="-1"/>
              </w:rPr>
              <w:t>resulting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</w:rPr>
              <w:t xml:space="preserve">from </w:t>
            </w:r>
            <w:r w:rsidRPr="00926C30">
              <w:rPr>
                <w:rFonts w:cs="Arial"/>
                <w:spacing w:val="-1"/>
              </w:rPr>
              <w:t>intensive</w:t>
            </w:r>
            <w:r w:rsidRPr="00926C30">
              <w:rPr>
                <w:rFonts w:cs="Arial"/>
                <w:spacing w:val="71"/>
              </w:rPr>
              <w:t xml:space="preserve"> </w:t>
            </w:r>
            <w:r w:rsidRPr="00926C30">
              <w:rPr>
                <w:rFonts w:cs="Arial"/>
              </w:rPr>
              <w:t>public</w:t>
            </w:r>
            <w:r w:rsidRPr="00926C30">
              <w:rPr>
                <w:rFonts w:cs="Arial"/>
                <w:spacing w:val="-1"/>
              </w:rPr>
              <w:t xml:space="preserve"> investment</w:t>
            </w:r>
            <w:r w:rsidRPr="00926C30">
              <w:rPr>
                <w:rFonts w:cs="Arial"/>
              </w:rPr>
              <w:t xml:space="preserve"> in </w:t>
            </w:r>
            <w:r w:rsidRPr="00926C30">
              <w:rPr>
                <w:rFonts w:cs="Arial"/>
                <w:spacing w:val="-1"/>
              </w:rPr>
              <w:t>neighborhoods.</w:t>
            </w:r>
          </w:p>
        </w:tc>
      </w:tr>
      <w:tr w:rsidR="00F51E00" w:rsidRPr="00926C30" w14:paraId="7724163B" w14:textId="77777777" w:rsidTr="004743C1">
        <w:tc>
          <w:tcPr>
            <w:tcW w:w="738" w:type="dxa"/>
            <w:shd w:val="clear" w:color="auto" w:fill="auto"/>
          </w:tcPr>
          <w:p w14:paraId="67C23795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20DB2E11" w14:textId="77777777" w:rsidR="00F51E00" w:rsidRPr="00926C30" w:rsidRDefault="00F51E00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1382FAF9" w14:textId="77777777" w:rsidR="00F51E00" w:rsidRPr="00926C30" w:rsidRDefault="00F51E0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22E2F029" w14:textId="70A90C2B" w:rsidR="00F51E00" w:rsidRPr="00926C30" w:rsidRDefault="00F51E00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Adopt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policies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which</w:t>
            </w:r>
            <w:r w:rsidRPr="00926C30">
              <w:rPr>
                <w:rFonts w:cs="Arial"/>
              </w:rPr>
              <w:t xml:space="preserve"> provide</w:t>
            </w:r>
            <w:r w:rsidRPr="00926C30">
              <w:rPr>
                <w:rFonts w:cs="Arial"/>
                <w:spacing w:val="-1"/>
              </w:rPr>
              <w:t xml:space="preserve"> reasonable protections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for tenants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faced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with</w:t>
            </w:r>
            <w:r w:rsidRPr="00926C30">
              <w:rPr>
                <w:rFonts w:cs="Arial"/>
                <w:spacing w:val="91"/>
              </w:rPr>
              <w:t xml:space="preserve"> </w:t>
            </w:r>
            <w:r w:rsidRPr="00926C30">
              <w:rPr>
                <w:rFonts w:cs="Arial"/>
                <w:spacing w:val="-1"/>
              </w:rPr>
              <w:t>conversion</w:t>
            </w:r>
            <w:r w:rsidRPr="00926C30">
              <w:rPr>
                <w:rFonts w:cs="Arial"/>
              </w:rPr>
              <w:t xml:space="preserve"> to a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>condominium or</w:t>
            </w:r>
            <w:r w:rsidRPr="00926C30">
              <w:rPr>
                <w:rFonts w:cs="Arial"/>
                <w:spacing w:val="-1"/>
              </w:rPr>
              <w:t xml:space="preserve"> cooperative.</w:t>
            </w:r>
            <w:r w:rsidR="001F1B02">
              <w:rPr>
                <w:rFonts w:cs="Arial"/>
                <w:spacing w:val="-1"/>
              </w:rPr>
              <w:t xml:space="preserve"> </w:t>
            </w:r>
          </w:p>
        </w:tc>
      </w:tr>
      <w:tr w:rsidR="00E82C70" w:rsidRPr="00926C30" w14:paraId="20264E73" w14:textId="77777777" w:rsidTr="004743C1">
        <w:tc>
          <w:tcPr>
            <w:tcW w:w="738" w:type="dxa"/>
            <w:shd w:val="clear" w:color="auto" w:fill="auto"/>
          </w:tcPr>
          <w:p w14:paraId="79A38C46" w14:textId="77777777" w:rsidR="00E82C70" w:rsidRPr="00926C30" w:rsidRDefault="00E82C7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14:paraId="1249469A" w14:textId="77777777" w:rsidR="00E82C70" w:rsidRPr="00926C30" w:rsidRDefault="00E82C7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</w:tc>
      </w:tr>
      <w:tr w:rsidR="00E82C70" w:rsidRPr="00926C30" w14:paraId="2D32851C" w14:textId="77777777" w:rsidTr="004743C1">
        <w:tc>
          <w:tcPr>
            <w:tcW w:w="738" w:type="dxa"/>
            <w:shd w:val="clear" w:color="auto" w:fill="auto"/>
          </w:tcPr>
          <w:p w14:paraId="1B4B90BB" w14:textId="77777777" w:rsidR="00E82C70" w:rsidRPr="00926C30" w:rsidRDefault="00E82C7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14:paraId="3CFC115A" w14:textId="77777777" w:rsidR="00E82C70" w:rsidRPr="00926C30" w:rsidRDefault="00E82C7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</w:tc>
      </w:tr>
      <w:tr w:rsidR="00E82C70" w:rsidRPr="00926C30" w14:paraId="1725A684" w14:textId="77777777" w:rsidTr="004743C1">
        <w:tc>
          <w:tcPr>
            <w:tcW w:w="738" w:type="dxa"/>
            <w:shd w:val="clear" w:color="auto" w:fill="auto"/>
          </w:tcPr>
          <w:p w14:paraId="51AEA694" w14:textId="77777777" w:rsidR="00E82C70" w:rsidRPr="00926C30" w:rsidRDefault="00E82C7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14:paraId="3439595A" w14:textId="77777777" w:rsidR="00E82C70" w:rsidRPr="00926C30" w:rsidRDefault="00E82C7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</w:tc>
      </w:tr>
      <w:tr w:rsidR="00E82C70" w:rsidRPr="00926C30" w14:paraId="6E3CB3BD" w14:textId="77777777" w:rsidTr="004743C1">
        <w:tc>
          <w:tcPr>
            <w:tcW w:w="738" w:type="dxa"/>
            <w:shd w:val="clear" w:color="auto" w:fill="auto"/>
          </w:tcPr>
          <w:p w14:paraId="4A1A6989" w14:textId="77777777" w:rsidR="00E82C70" w:rsidRPr="00926C30" w:rsidRDefault="00E82C7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14:paraId="724F7B5E" w14:textId="77777777" w:rsidR="00E82C70" w:rsidRPr="00926C30" w:rsidRDefault="00E82C7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</w:tc>
      </w:tr>
      <w:tr w:rsidR="00E82C70" w:rsidRPr="00926C30" w14:paraId="4F106EA1" w14:textId="77777777" w:rsidTr="004743C1">
        <w:tc>
          <w:tcPr>
            <w:tcW w:w="738" w:type="dxa"/>
            <w:shd w:val="clear" w:color="auto" w:fill="auto"/>
          </w:tcPr>
          <w:p w14:paraId="363D4A82" w14:textId="77777777" w:rsidR="00E82C70" w:rsidRPr="00926C30" w:rsidRDefault="00E82C70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40" w:type="dxa"/>
            <w:shd w:val="clear" w:color="auto" w:fill="auto"/>
          </w:tcPr>
          <w:p w14:paraId="68603CFC" w14:textId="77777777" w:rsidR="00E82C70" w:rsidRPr="00926C30" w:rsidRDefault="00E82C70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</w:tc>
      </w:tr>
    </w:tbl>
    <w:p w14:paraId="5E83DAED" w14:textId="77777777" w:rsidR="0023400C" w:rsidRPr="00926C30" w:rsidRDefault="00095246" w:rsidP="0023400C">
      <w:pPr>
        <w:spacing w:line="20" w:lineRule="atLeast"/>
        <w:rPr>
          <w:rFonts w:cs="Arial"/>
          <w:sz w:val="2"/>
          <w:szCs w:val="2"/>
        </w:rPr>
      </w:pPr>
      <w:r w:rsidRPr="00926C30">
        <w:rPr>
          <w:rFonts w:cs="Arial"/>
          <w:noProof/>
        </w:rPr>
        <mc:AlternateContent>
          <mc:Choice Requires="wpg">
            <w:drawing>
              <wp:inline distT="0" distB="0" distL="0" distR="0" wp14:anchorId="5B5F0F3B" wp14:editId="68D82FBC">
                <wp:extent cx="1836420" cy="7620"/>
                <wp:effectExtent l="0" t="0" r="11430" b="1143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8C3707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JmfgMAAM8IAAAOAAAAZHJzL2Uyb0RvYy54bWy0Vttu4zYQfS+w/0DwcQtHFyuKI0RZLHwJ&#10;CmzbBdb9AFqiLliJVEnaclr03zscSo7kNGixxfpBGWmGw3PmmocP57YhJ650LUVKgxufEi4ymdei&#10;TOlv+91iRYk2TOSskYKn9Jlr+uHx3Q8PfZfwUFayybki4ETopO9SWhnTJZ6ns4q3TN/IjgtQFlK1&#10;zMCrKr1csR68t40X+n7s9VLlnZIZ1xq+bpySPqL/ouCZ+bUoNDekSSlgM/hU+DzYp/f4wJJSsa6q&#10;swEG+wYULasFXHpxtWGGkaOqX7lq60xJLQtzk8nWk0VRZxw5AJvAv2LzpOSxQy5l0pfdJUwQ2qs4&#10;fbPb7JfTZ0XqPKURJYK1kCK8lYQ2NH1XJmDxpLov3Wfl+IH4SWZfNai9a719L50xOfQ/yxzcsaOR&#10;GJpzoVrrAkiTM2bg+ZIBfjYkg4/BahlHISQqA91dDBImKKsgi68OZdV2OBau7kN3JkDcHkvcbYhw&#10;QOTo4MuF2cD9ds59+b25x5QAv9iRG7mHq9VAHDmw5MJ6Zj5lPTvwJmnoLP1SPPr/Fc+XinUca1Lb&#10;0hgCCAhd8ewU57ZbSeRiiEZj8ehp5Uw0facTDQX2rzUzC8QbcbuEAQJ41OaJS6w6dvqkjev2HCSs&#10;5XwAvYe4F20Djf/jgvgkJkNmyotBMBq898jeJz3BZA3uRi9QghMvYPEPjpajjXUUThwB7HIExqoR&#10;a3YWA1iQCLND1cdm6qS2/bAHYGMXgQcwssTesIW7r23dmeEKBdPyek4qSmBOHlyldsxYZPYKK5I+&#10;pRgH+6GVJ76XqDJXnQqXvGgbMbVyNT9B5dRwwl4AE8YJeKnFOkmokLu6aTAFjbBQ7pZxjLHRsqlz&#10;q7RotCoP60aRE7MbAH+WDDibmcGkFTk6qzjLt4NsWN04GewbjC1U3RACW3844v+89++3q+0qWkRh&#10;vF1E/maz+LhbR4t4F9zdbpab9XoT/GWhBVFS1XnOhUU3rpsg+m8dOSw+tyguC2fGYkZ2h7/XZL05&#10;DIwFcBn/uliPLWknpU4OMn+G9lTS7U/Y9yBUUv1BSQ+7M6X69yNTnJLmJwHz5T6IIrts8SW6vbMD&#10;XU01h6mGiQxcpdRQKHArro1b0MdO1WUFNwWYViE/wiopatvFMNdHVMMLjDiUhgU0yLA1QZqt5ek7&#10;Wr38H/L4NwAAAP//AwBQSwMEFAAGAAgAAAAhAMuS+93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Mn8JQF1kFACOs/0f/b8BwAA//8DAFBLAQItABQA&#10;BgAIAAAAIQC2gziS/gAAAOEBAAATAAAAAAAAAAAAAAAAAAAAAABbQ29udGVudF9UeXBlc10ueG1s&#10;UEsBAi0AFAAGAAgAAAAhADj9If/WAAAAlAEAAAsAAAAAAAAAAAAAAAAALwEAAF9yZWxzLy5yZWxz&#10;UEsBAi0AFAAGAAgAAAAhAKtAYmZ+AwAAzwgAAA4AAAAAAAAAAAAAAAAALgIAAGRycy9lMm9Eb2Mu&#10;eG1sUEsBAi0AFAAGAAgAAAAhAMuS+93aAAAAAwEAAA8AAAAAAAAAAAAAAAAA2AUAAGRycy9kb3du&#10;cmV2LnhtbFBLBQYAAAAABAAEAPMAAADfBgAAAAA=&#10;">
                <v:group id="Group 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OFvgAAANoAAAAPAAAAZHJzL2Rvd25yZXYueG1sRE/dSsMw&#10;FL4X9g7hCN7ZdF6M0jUrIjgEQWzdAxyas7a0OSlJ3LI9vRkMvPz4/qs6mlmcyPnRsoJ1loMg7qwe&#10;uVdw+Hl/LkD4gKxxtkwKLuSh3q0eKiy1PXNDpzb0IoWwL1HBEMJSSum7gQz6zC7EiTtaZzAk6Hqp&#10;HZ5TuJnlS55vpMGRU8OAC70N1E3tr0kztHf9Z4x7uk72q1gfY1N8R6WeHuPrFkSgGP7Fd/eHVrCB&#10;25XkB7n7AwAA//8DAFBLAQItABQABgAIAAAAIQDb4fbL7gAAAIUBAAATAAAAAAAAAAAAAAAAAAAA&#10;AABbQ29udGVudF9UeXBlc10ueG1sUEsBAi0AFAAGAAgAAAAhAFr0LFu/AAAAFQEAAAsAAAAAAAAA&#10;AAAAAAAAHwEAAF9yZWxzLy5yZWxzUEsBAi0AFAAGAAgAAAAhAKGew4W+AAAA2gAAAA8AAAAAAAAA&#10;AAAAAAAABwIAAGRycy9kb3ducmV2LnhtbFBLBQYAAAAAAwADALcAAADy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372A299" w14:textId="77777777" w:rsidR="0023400C" w:rsidRPr="00926C30" w:rsidRDefault="0023400C" w:rsidP="00F51E00">
      <w:pPr>
        <w:spacing w:before="86" w:line="268" w:lineRule="auto"/>
        <w:ind w:right="-320"/>
        <w:rPr>
          <w:rFonts w:eastAsia="Courier New" w:cs="Arial"/>
          <w:sz w:val="16"/>
          <w:szCs w:val="16"/>
        </w:rPr>
      </w:pPr>
      <w:bookmarkStart w:id="1" w:name="_bookmark0"/>
      <w:bookmarkEnd w:id="1"/>
      <w:r w:rsidRPr="00926C30">
        <w:rPr>
          <w:rFonts w:cs="Arial"/>
          <w:position w:val="10"/>
          <w:sz w:val="14"/>
        </w:rPr>
        <w:t>1</w:t>
      </w:r>
      <w:r w:rsidRPr="00926C30">
        <w:rPr>
          <w:rFonts w:cs="Arial"/>
          <w:spacing w:val="59"/>
          <w:position w:val="10"/>
          <w:sz w:val="14"/>
        </w:rPr>
        <w:t xml:space="preserve"> </w:t>
      </w:r>
      <w:r w:rsidRPr="00926C30">
        <w:rPr>
          <w:rFonts w:cs="Arial"/>
          <w:spacing w:val="-1"/>
          <w:sz w:val="16"/>
        </w:rPr>
        <w:t>CDBG programs include: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Entitlement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Community Development Block Grant (CDBG) Program,</w:t>
      </w:r>
      <w:r w:rsidRPr="00926C30">
        <w:rPr>
          <w:rFonts w:cs="Arial"/>
          <w:spacing w:val="70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State CDBG Program,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CDBG</w:t>
      </w:r>
      <w:r w:rsidRPr="00926C30">
        <w:rPr>
          <w:rFonts w:cs="Arial"/>
          <w:spacing w:val="4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Small Cities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Program, Section 108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Loan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Guarantee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Program,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CDBG</w:t>
      </w:r>
      <w:r w:rsidRPr="00926C30">
        <w:rPr>
          <w:rFonts w:cs="Arial"/>
          <w:spacing w:val="56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Special</w:t>
      </w:r>
      <w:r w:rsidRPr="00926C30">
        <w:rPr>
          <w:rFonts w:cs="Arial"/>
          <w:spacing w:val="1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 xml:space="preserve">Purpose Grants Program, </w:t>
      </w:r>
      <w:r w:rsidRPr="00926C30">
        <w:rPr>
          <w:rFonts w:cs="Arial"/>
          <w:sz w:val="16"/>
        </w:rPr>
        <w:t>and</w:t>
      </w:r>
      <w:r w:rsidRPr="00926C30">
        <w:rPr>
          <w:rFonts w:cs="Arial"/>
          <w:spacing w:val="-1"/>
          <w:sz w:val="16"/>
        </w:rPr>
        <w:t xml:space="preserve"> </w:t>
      </w:r>
      <w:r w:rsidRPr="00926C30">
        <w:rPr>
          <w:rFonts w:cs="Arial"/>
          <w:sz w:val="16"/>
        </w:rPr>
        <w:t>the</w:t>
      </w:r>
      <w:r w:rsidRPr="00926C30">
        <w:rPr>
          <w:rFonts w:cs="Arial"/>
          <w:spacing w:val="-1"/>
          <w:sz w:val="16"/>
        </w:rPr>
        <w:t xml:space="preserve"> Neighborhood Stabilization Program</w:t>
      </w:r>
      <w:r w:rsidRPr="00926C30">
        <w:rPr>
          <w:rFonts w:cs="Arial"/>
          <w:spacing w:val="4"/>
          <w:sz w:val="16"/>
        </w:rPr>
        <w:t xml:space="preserve"> </w:t>
      </w:r>
      <w:r w:rsidRPr="00926C30">
        <w:rPr>
          <w:rFonts w:cs="Arial"/>
          <w:spacing w:val="-1"/>
          <w:sz w:val="16"/>
        </w:rPr>
        <w:t>(NSP).</w:t>
      </w:r>
    </w:p>
    <w:p w14:paraId="5FD47BA8" w14:textId="77777777" w:rsidR="0023400C" w:rsidRPr="00926C30" w:rsidRDefault="0023400C" w:rsidP="0023400C">
      <w:pPr>
        <w:spacing w:line="268" w:lineRule="auto"/>
        <w:jc w:val="both"/>
        <w:rPr>
          <w:rFonts w:eastAsia="Courier New" w:cs="Arial"/>
          <w:sz w:val="16"/>
          <w:szCs w:val="16"/>
        </w:rPr>
        <w:sectPr w:rsidR="0023400C" w:rsidRPr="00926C30" w:rsidSect="00F51E00">
          <w:headerReference w:type="default" r:id="rId12"/>
          <w:footerReference w:type="default" r:id="rId13"/>
          <w:pgSz w:w="12240" w:h="15840"/>
          <w:pgMar w:top="1164" w:right="1700" w:bottom="1000" w:left="1680" w:header="720" w:footer="628" w:gutter="0"/>
          <w:pgNumType w:start="1"/>
          <w:cols w:space="720"/>
        </w:sect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738"/>
        <w:gridCol w:w="8640"/>
      </w:tblGrid>
      <w:tr w:rsidR="00E00F66" w:rsidRPr="00926C30" w14:paraId="441E46FB" w14:textId="77777777" w:rsidTr="004743C1">
        <w:tc>
          <w:tcPr>
            <w:tcW w:w="738" w:type="dxa"/>
            <w:shd w:val="clear" w:color="auto" w:fill="auto"/>
          </w:tcPr>
          <w:p w14:paraId="7598BF15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7FE78DC6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7136DC96" w14:textId="77777777" w:rsidR="00E00F66" w:rsidRPr="00926C30" w:rsidRDefault="00E00F66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60B969D7" w14:textId="77777777" w:rsidR="00E00F66" w:rsidRPr="00926C30" w:rsidRDefault="00E00F66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Where feasible,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give </w:t>
            </w:r>
            <w:r w:rsidRPr="00926C30">
              <w:rPr>
                <w:rFonts w:cs="Arial"/>
              </w:rPr>
              <w:t>priority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 xml:space="preserve">to </w:t>
            </w:r>
            <w:r w:rsidRPr="00926C30">
              <w:rPr>
                <w:rFonts w:cs="Arial"/>
                <w:spacing w:val="-1"/>
              </w:rPr>
              <w:t>rehabilitation</w:t>
            </w:r>
            <w:r w:rsidRPr="00926C30">
              <w:rPr>
                <w:rFonts w:cs="Arial"/>
              </w:rPr>
              <w:t xml:space="preserve"> of</w:t>
            </w:r>
            <w:r w:rsidRPr="00926C30">
              <w:rPr>
                <w:rFonts w:cs="Arial"/>
                <w:spacing w:val="-1"/>
              </w:rPr>
              <w:t xml:space="preserve"> housing,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opposed</w:t>
            </w:r>
            <w:r w:rsidRPr="00926C30">
              <w:rPr>
                <w:rFonts w:cs="Arial"/>
              </w:rPr>
              <w:t xml:space="preserve"> to</w:t>
            </w:r>
            <w:r w:rsidRPr="00926C30">
              <w:rPr>
                <w:rFonts w:cs="Arial"/>
                <w:spacing w:val="81"/>
              </w:rPr>
              <w:t xml:space="preserve"> </w:t>
            </w:r>
            <w:r w:rsidRPr="00926C30">
              <w:rPr>
                <w:rFonts w:cs="Arial"/>
                <w:spacing w:val="-1"/>
              </w:rPr>
              <w:t>demolition,</w:t>
            </w:r>
            <w:r w:rsidRPr="00926C30">
              <w:rPr>
                <w:rFonts w:cs="Arial"/>
              </w:rPr>
              <w:t xml:space="preserve"> to </w:t>
            </w:r>
            <w:r w:rsidRPr="00926C30">
              <w:rPr>
                <w:rFonts w:cs="Arial"/>
                <w:spacing w:val="-1"/>
              </w:rPr>
              <w:t>avoid displacement.</w:t>
            </w:r>
          </w:p>
        </w:tc>
      </w:tr>
      <w:tr w:rsidR="00926C30" w:rsidRPr="00926C30" w14:paraId="68A614E6" w14:textId="77777777" w:rsidTr="00FF47D8">
        <w:tc>
          <w:tcPr>
            <w:tcW w:w="738" w:type="dxa"/>
            <w:shd w:val="clear" w:color="auto" w:fill="auto"/>
          </w:tcPr>
          <w:p w14:paraId="217BC8A1" w14:textId="77777777" w:rsidR="00926C30" w:rsidRPr="00926C30" w:rsidRDefault="00926C30" w:rsidP="00FF47D8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24CC7DFD" w14:textId="77777777" w:rsidR="00926C30" w:rsidRPr="00926C30" w:rsidRDefault="00926C30" w:rsidP="00FF47D8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540A20E9" w14:textId="77777777" w:rsidR="00926C30" w:rsidRPr="00926C30" w:rsidRDefault="00926C30" w:rsidP="00FF47D8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239D67DB" w14:textId="77777777" w:rsidR="00926C30" w:rsidRPr="00926C30" w:rsidRDefault="00926C30" w:rsidP="00FF47D8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Adopt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tax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assessment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policies,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such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as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deferred</w:t>
            </w:r>
            <w:r w:rsidRPr="00926C30">
              <w:rPr>
                <w:rFonts w:cs="Arial"/>
              </w:rPr>
              <w:t xml:space="preserve"> tax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payment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plans,</w:t>
            </w:r>
            <w:r w:rsidRPr="00926C30">
              <w:rPr>
                <w:rFonts w:cs="Arial"/>
              </w:rPr>
              <w:t xml:space="preserve"> to </w:t>
            </w:r>
            <w:r w:rsidRPr="00926C30">
              <w:rPr>
                <w:rFonts w:cs="Arial"/>
                <w:spacing w:val="-1"/>
              </w:rPr>
              <w:t>reduce</w:t>
            </w:r>
            <w:r w:rsidRPr="00926C30">
              <w:rPr>
                <w:rFonts w:cs="Arial"/>
                <w:spacing w:val="81"/>
              </w:rPr>
              <w:t xml:space="preserve"> </w:t>
            </w:r>
            <w:r w:rsidRPr="00926C30">
              <w:rPr>
                <w:rFonts w:cs="Arial"/>
                <w:spacing w:val="-1"/>
              </w:rPr>
              <w:t>impact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of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increasing</w:t>
            </w:r>
            <w:r w:rsidRPr="00926C30">
              <w:rPr>
                <w:rFonts w:cs="Arial"/>
                <w:spacing w:val="-2"/>
              </w:rPr>
              <w:t xml:space="preserve"> </w:t>
            </w:r>
            <w:r w:rsidRPr="00926C30">
              <w:rPr>
                <w:rFonts w:cs="Arial"/>
              </w:rPr>
              <w:t>property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tax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assessments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on </w:t>
            </w:r>
            <w:r w:rsidRPr="00926C30">
              <w:rPr>
                <w:rFonts w:cs="Arial"/>
              </w:rPr>
              <w:t>lower</w:t>
            </w:r>
            <w:r w:rsidRPr="00926C30">
              <w:rPr>
                <w:rFonts w:cs="Arial"/>
                <w:spacing w:val="-1"/>
              </w:rPr>
              <w:t xml:space="preserve"> income owner-occupants</w:t>
            </w:r>
            <w:r w:rsidRPr="00926C30">
              <w:rPr>
                <w:rFonts w:cs="Arial"/>
                <w:spacing w:val="89"/>
              </w:rPr>
              <w:t xml:space="preserve"> </w:t>
            </w:r>
            <w:r w:rsidRPr="00926C30">
              <w:rPr>
                <w:rFonts w:cs="Arial"/>
              </w:rPr>
              <w:t>or</w:t>
            </w:r>
            <w:r w:rsidRPr="00926C30">
              <w:rPr>
                <w:rFonts w:cs="Arial"/>
                <w:spacing w:val="-2"/>
              </w:rPr>
              <w:t xml:space="preserve"> </w:t>
            </w:r>
            <w:r w:rsidRPr="00926C30">
              <w:rPr>
                <w:rFonts w:cs="Arial"/>
                <w:spacing w:val="-1"/>
              </w:rPr>
              <w:t>tenants</w:t>
            </w:r>
            <w:r w:rsidRPr="00926C30">
              <w:rPr>
                <w:rFonts w:cs="Arial"/>
              </w:rPr>
              <w:t xml:space="preserve"> in </w:t>
            </w:r>
            <w:r w:rsidRPr="00926C30">
              <w:rPr>
                <w:rFonts w:cs="Arial"/>
                <w:spacing w:val="-1"/>
              </w:rPr>
              <w:t>revitalizing areas.</w:t>
            </w:r>
          </w:p>
        </w:tc>
      </w:tr>
      <w:tr w:rsidR="00926C30" w:rsidRPr="00926C30" w14:paraId="2EE85F4F" w14:textId="77777777" w:rsidTr="00FF47D8">
        <w:tc>
          <w:tcPr>
            <w:tcW w:w="738" w:type="dxa"/>
            <w:shd w:val="clear" w:color="auto" w:fill="auto"/>
          </w:tcPr>
          <w:p w14:paraId="467C9B50" w14:textId="77777777" w:rsidR="00926C30" w:rsidRPr="00926C30" w:rsidRDefault="00926C30" w:rsidP="00FF47D8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355F2B26" w14:textId="77777777" w:rsidR="00926C30" w:rsidRPr="00926C30" w:rsidRDefault="00926C30" w:rsidP="00FF47D8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1F07178A" w14:textId="77777777" w:rsidR="00926C30" w:rsidRPr="00926C30" w:rsidRDefault="00926C30" w:rsidP="00FF47D8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6E1ECE97" w14:textId="77777777" w:rsidR="00926C30" w:rsidRPr="00926C30" w:rsidRDefault="00926C30" w:rsidP="00FF47D8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Establish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counseling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</w:rPr>
              <w:t xml:space="preserve">centers to </w:t>
            </w:r>
            <w:r w:rsidRPr="00926C30">
              <w:rPr>
                <w:rFonts w:cs="Arial"/>
                <w:spacing w:val="-1"/>
              </w:rPr>
              <w:t xml:space="preserve">provide </w:t>
            </w:r>
            <w:r w:rsidRPr="00926C30">
              <w:rPr>
                <w:rFonts w:cs="Arial"/>
              </w:rPr>
              <w:t xml:space="preserve">homeowners </w:t>
            </w:r>
            <w:r w:rsidRPr="00926C30">
              <w:rPr>
                <w:rFonts w:cs="Arial"/>
                <w:spacing w:val="-1"/>
              </w:rPr>
              <w:t>and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tenants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with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information</w:t>
            </w:r>
            <w:r w:rsidRPr="00926C30">
              <w:rPr>
                <w:rFonts w:cs="Arial"/>
                <w:spacing w:val="83"/>
              </w:rPr>
              <w:t xml:space="preserve"> </w:t>
            </w:r>
            <w:r w:rsidRPr="00926C30">
              <w:rPr>
                <w:rFonts w:cs="Arial"/>
              </w:rPr>
              <w:t xml:space="preserve">on </w:t>
            </w:r>
            <w:r w:rsidRPr="00926C30">
              <w:rPr>
                <w:rFonts w:cs="Arial"/>
                <w:spacing w:val="-1"/>
              </w:rPr>
              <w:t xml:space="preserve">assistance available </w:t>
            </w:r>
            <w:r w:rsidRPr="00926C30">
              <w:rPr>
                <w:rFonts w:cs="Arial"/>
              </w:rPr>
              <w:t>to</w:t>
            </w:r>
            <w:r w:rsidRPr="00926C30">
              <w:rPr>
                <w:rFonts w:cs="Arial"/>
                <w:spacing w:val="2"/>
              </w:rPr>
              <w:t xml:space="preserve"> </w:t>
            </w:r>
            <w:r w:rsidRPr="00926C30">
              <w:rPr>
                <w:rFonts w:cs="Arial"/>
                <w:spacing w:val="-1"/>
              </w:rPr>
              <w:t>help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them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remain</w:t>
            </w:r>
            <w:r w:rsidRPr="00926C30">
              <w:rPr>
                <w:rFonts w:cs="Arial"/>
              </w:rPr>
              <w:t xml:space="preserve"> in their</w:t>
            </w:r>
            <w:r w:rsidRPr="00926C30">
              <w:rPr>
                <w:rFonts w:cs="Arial"/>
                <w:spacing w:val="-1"/>
              </w:rPr>
              <w:t xml:space="preserve"> neighborhood</w:t>
            </w:r>
            <w:r w:rsidRPr="00926C30">
              <w:rPr>
                <w:rFonts w:cs="Arial"/>
              </w:rPr>
              <w:t xml:space="preserve"> in the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>face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>of</w:t>
            </w:r>
            <w:r w:rsidRPr="00926C30">
              <w:rPr>
                <w:rFonts w:cs="Arial"/>
                <w:spacing w:val="71"/>
              </w:rPr>
              <w:t xml:space="preserve"> </w:t>
            </w:r>
            <w:r w:rsidRPr="00926C30">
              <w:rPr>
                <w:rFonts w:cs="Arial"/>
                <w:spacing w:val="-1"/>
              </w:rPr>
              <w:t>revitalization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pressures.</w:t>
            </w:r>
          </w:p>
        </w:tc>
      </w:tr>
      <w:tr w:rsidR="00E00F66" w:rsidRPr="00926C30" w14:paraId="6DA67905" w14:textId="77777777" w:rsidTr="004743C1">
        <w:tc>
          <w:tcPr>
            <w:tcW w:w="738" w:type="dxa"/>
            <w:shd w:val="clear" w:color="auto" w:fill="auto"/>
          </w:tcPr>
          <w:p w14:paraId="5895D7E9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0788DF7D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28F269B8" w14:textId="77777777" w:rsidR="00E00F66" w:rsidRPr="00926C30" w:rsidRDefault="00E00F66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76CE913B" w14:textId="77777777" w:rsidR="00E00F66" w:rsidRPr="00926C30" w:rsidRDefault="00E00F66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2"/>
              </w:rPr>
              <w:t>If</w:t>
            </w:r>
            <w:r w:rsidRPr="00926C30">
              <w:rPr>
                <w:rFonts w:cs="Arial"/>
                <w:spacing w:val="1"/>
              </w:rPr>
              <w:t xml:space="preserve"> </w:t>
            </w:r>
            <w:r w:rsidRPr="00926C30">
              <w:rPr>
                <w:rFonts w:cs="Arial"/>
                <w:spacing w:val="-1"/>
              </w:rPr>
              <w:t>feasible,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demolish</w:t>
            </w:r>
            <w:r w:rsidRPr="00926C30">
              <w:rPr>
                <w:rFonts w:cs="Arial"/>
              </w:rPr>
              <w:t xml:space="preserve"> or</w:t>
            </w:r>
            <w:r w:rsidRPr="00926C30">
              <w:rPr>
                <w:rFonts w:cs="Arial"/>
                <w:spacing w:val="-1"/>
              </w:rPr>
              <w:t xml:space="preserve"> convert</w:t>
            </w:r>
            <w:r w:rsidRPr="00926C30">
              <w:rPr>
                <w:rFonts w:cs="Arial"/>
              </w:rPr>
              <w:t xml:space="preserve"> only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dwelling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</w:rPr>
              <w:t xml:space="preserve">units </w:t>
            </w:r>
            <w:r w:rsidRPr="00926C30">
              <w:rPr>
                <w:rFonts w:cs="Arial"/>
                <w:spacing w:val="-1"/>
              </w:rPr>
              <w:t>that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are </w:t>
            </w:r>
            <w:r w:rsidRPr="00926C30">
              <w:rPr>
                <w:rFonts w:cs="Arial"/>
                <w:u w:val="single" w:color="000000"/>
              </w:rPr>
              <w:t>not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occupied</w:t>
            </w:r>
            <w:r w:rsidRPr="00926C30">
              <w:rPr>
                <w:rFonts w:cs="Arial"/>
              </w:rPr>
              <w:t xml:space="preserve"> or</w:t>
            </w:r>
            <w:r w:rsidRPr="00926C30">
              <w:rPr>
                <w:rFonts w:cs="Arial"/>
                <w:spacing w:val="71"/>
              </w:rPr>
              <w:t xml:space="preserve"> </w:t>
            </w:r>
            <w:r w:rsidRPr="00926C30">
              <w:rPr>
                <w:rFonts w:cs="Arial"/>
                <w:spacing w:val="-1"/>
              </w:rPr>
              <w:t>vacant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 xml:space="preserve">occupiable </w:t>
            </w:r>
            <w:r w:rsidRPr="00926C30">
              <w:rPr>
                <w:rFonts w:cs="Arial"/>
              </w:rPr>
              <w:t>dwelling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</w:rPr>
              <w:t>units (especially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those</w:t>
            </w:r>
            <w:r w:rsidRPr="00926C30">
              <w:rPr>
                <w:rFonts w:cs="Arial"/>
                <w:spacing w:val="1"/>
              </w:rPr>
              <w:t xml:space="preserve"> </w:t>
            </w:r>
            <w:r w:rsidRPr="00926C30">
              <w:rPr>
                <w:rFonts w:cs="Arial"/>
              </w:rPr>
              <w:t xml:space="preserve">units </w:t>
            </w:r>
            <w:r w:rsidRPr="00926C30">
              <w:rPr>
                <w:rFonts w:cs="Arial"/>
                <w:spacing w:val="-1"/>
              </w:rPr>
              <w:t>which are “lower-income</w:t>
            </w:r>
            <w:r w:rsidRPr="00926C30">
              <w:rPr>
                <w:rFonts w:cs="Arial"/>
                <w:spacing w:val="61"/>
              </w:rPr>
              <w:t xml:space="preserve"> </w:t>
            </w:r>
            <w:r w:rsidRPr="00926C30">
              <w:rPr>
                <w:rFonts w:cs="Arial"/>
                <w:spacing w:val="-1"/>
              </w:rPr>
              <w:t>dwelling</w:t>
            </w:r>
            <w:r w:rsidRPr="00926C30">
              <w:rPr>
                <w:rFonts w:cs="Arial"/>
                <w:spacing w:val="-3"/>
              </w:rPr>
              <w:t xml:space="preserve"> </w:t>
            </w:r>
            <w:r w:rsidRPr="00926C30">
              <w:rPr>
                <w:rFonts w:cs="Arial"/>
              </w:rPr>
              <w:t>units”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 xml:space="preserve">as </w:t>
            </w:r>
            <w:r w:rsidRPr="00926C30">
              <w:rPr>
                <w:rFonts w:cs="Arial"/>
                <w:spacing w:val="-1"/>
              </w:rPr>
              <w:t>defined</w:t>
            </w:r>
            <w:r w:rsidRPr="00926C30">
              <w:rPr>
                <w:rFonts w:cs="Arial"/>
              </w:rPr>
              <w:t xml:space="preserve"> in 24 </w:t>
            </w:r>
            <w:r w:rsidRPr="00926C30">
              <w:rPr>
                <w:rFonts w:cs="Arial"/>
                <w:spacing w:val="-1"/>
              </w:rPr>
              <w:t>CFR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42.305).</w:t>
            </w:r>
          </w:p>
        </w:tc>
      </w:tr>
      <w:tr w:rsidR="00E00F66" w:rsidRPr="00926C30" w14:paraId="6118419C" w14:textId="77777777" w:rsidTr="004743C1">
        <w:tc>
          <w:tcPr>
            <w:tcW w:w="738" w:type="dxa"/>
            <w:shd w:val="clear" w:color="auto" w:fill="auto"/>
          </w:tcPr>
          <w:p w14:paraId="267DA6EF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3D79EAE0" w14:textId="77777777" w:rsidR="00E00F66" w:rsidRPr="00926C30" w:rsidRDefault="00E00F66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09347B3B" w14:textId="77777777" w:rsidR="00E00F66" w:rsidRPr="00926C30" w:rsidRDefault="00E00F66" w:rsidP="00CD5274">
            <w:pPr>
              <w:spacing w:before="11"/>
              <w:rPr>
                <w:rFonts w:cs="Arial"/>
                <w:sz w:val="8"/>
                <w:szCs w:val="8"/>
              </w:rPr>
            </w:pPr>
          </w:p>
          <w:p w14:paraId="3D683078" w14:textId="77777777" w:rsidR="00E00F66" w:rsidRPr="00926C30" w:rsidRDefault="00E00F66" w:rsidP="00CD5274">
            <w:pPr>
              <w:spacing w:before="11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pacing w:val="-1"/>
              </w:rPr>
              <w:t>Target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1"/>
              </w:rPr>
              <w:t>only</w:t>
            </w:r>
            <w:r w:rsidRPr="00926C30">
              <w:rPr>
                <w:rFonts w:cs="Arial"/>
                <w:spacing w:val="-5"/>
              </w:rPr>
              <w:t xml:space="preserve"> </w:t>
            </w:r>
            <w:r w:rsidRPr="00926C30">
              <w:rPr>
                <w:rFonts w:cs="Arial"/>
              </w:rPr>
              <w:t>those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 xml:space="preserve">properties </w:t>
            </w:r>
            <w:r w:rsidRPr="00926C30">
              <w:rPr>
                <w:rFonts w:cs="Arial"/>
                <w:spacing w:val="-1"/>
              </w:rPr>
              <w:t xml:space="preserve">deemed </w:t>
            </w:r>
            <w:r w:rsidRPr="00926C30">
              <w:rPr>
                <w:rFonts w:cs="Arial"/>
              </w:rPr>
              <w:t>essential to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 xml:space="preserve">the </w:t>
            </w:r>
            <w:r w:rsidRPr="00926C30">
              <w:rPr>
                <w:rFonts w:cs="Arial"/>
                <w:spacing w:val="-1"/>
              </w:rPr>
              <w:t>need</w:t>
            </w:r>
            <w:r w:rsidRPr="00926C30">
              <w:rPr>
                <w:rFonts w:cs="Arial"/>
              </w:rPr>
              <w:t xml:space="preserve"> or</w:t>
            </w:r>
            <w:r w:rsidRPr="00926C30">
              <w:rPr>
                <w:rFonts w:cs="Arial"/>
                <w:spacing w:val="-1"/>
              </w:rPr>
              <w:t xml:space="preserve"> </w:t>
            </w:r>
            <w:r w:rsidRPr="00926C30">
              <w:rPr>
                <w:rFonts w:cs="Arial"/>
              </w:rPr>
              <w:t xml:space="preserve">success </w:t>
            </w:r>
            <w:r w:rsidRPr="00926C30">
              <w:rPr>
                <w:rFonts w:cs="Arial"/>
                <w:spacing w:val="-1"/>
              </w:rPr>
              <w:t>of</w:t>
            </w:r>
            <w:r w:rsidRPr="00926C30">
              <w:rPr>
                <w:rFonts w:cs="Arial"/>
              </w:rPr>
              <w:t xml:space="preserve"> </w:t>
            </w:r>
            <w:r w:rsidRPr="00926C30">
              <w:rPr>
                <w:rFonts w:cs="Arial"/>
                <w:spacing w:val="-1"/>
              </w:rPr>
              <w:t>the</w:t>
            </w:r>
            <w:r w:rsidRPr="00926C30">
              <w:rPr>
                <w:rFonts w:cs="Arial"/>
                <w:spacing w:val="20"/>
              </w:rPr>
              <w:t xml:space="preserve"> </w:t>
            </w:r>
            <w:r w:rsidRPr="00926C30">
              <w:rPr>
                <w:rFonts w:cs="Arial"/>
                <w:spacing w:val="-1"/>
              </w:rPr>
              <w:t>project.</w:t>
            </w:r>
          </w:p>
        </w:tc>
      </w:tr>
      <w:tr w:rsidR="00C8348C" w:rsidRPr="00926C30" w14:paraId="57901643" w14:textId="77777777" w:rsidTr="004743C1">
        <w:tc>
          <w:tcPr>
            <w:tcW w:w="738" w:type="dxa"/>
            <w:shd w:val="clear" w:color="auto" w:fill="auto"/>
          </w:tcPr>
          <w:p w14:paraId="7A99EB97" w14:textId="77777777" w:rsidR="00C8348C" w:rsidRPr="00926C30" w:rsidRDefault="00C8348C" w:rsidP="00CD5274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7DEFEB99" w14:textId="77777777" w:rsidR="00C8348C" w:rsidRPr="00926C30" w:rsidRDefault="00C8348C" w:rsidP="00CD5274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782E5493" w14:textId="77777777" w:rsidR="00C8348C" w:rsidRPr="00926C30" w:rsidRDefault="00C8348C" w:rsidP="001F1B02">
            <w:pPr>
              <w:spacing w:before="11"/>
              <w:ind w:left="-132" w:firstLine="132"/>
              <w:rPr>
                <w:rFonts w:cs="Arial"/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09"/>
            </w:tblGrid>
            <w:tr w:rsidR="00C8348C" w:rsidRPr="00926C30" w14:paraId="64742043" w14:textId="77777777" w:rsidTr="00CD5274">
              <w:tc>
                <w:tcPr>
                  <w:tcW w:w="8409" w:type="dxa"/>
                  <w:shd w:val="clear" w:color="auto" w:fill="auto"/>
                </w:tcPr>
                <w:sdt>
                  <w:sdtPr>
                    <w:rPr>
                      <w:rFonts w:cs="Arial"/>
                      <w:szCs w:val="24"/>
                    </w:rPr>
                    <w:id w:val="645245215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246F7F52" w14:textId="38A6133F" w:rsidR="00C8348C" w:rsidRPr="00926C30" w:rsidRDefault="001F1B02" w:rsidP="001F1B02">
                      <w:pPr>
                        <w:spacing w:before="11"/>
                        <w:ind w:left="-48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highlight w:val="lightGray"/>
                        </w:rPr>
                        <w:t>[A</w:t>
                      </w:r>
                      <w:r w:rsidR="00C8348C" w:rsidRPr="001F1B02">
                        <w:rPr>
                          <w:rFonts w:cs="Arial"/>
                          <w:szCs w:val="24"/>
                          <w:highlight w:val="lightGray"/>
                        </w:rPr>
                        <w:t>dditional action</w:t>
                      </w:r>
                      <w:r w:rsidR="004A42EE" w:rsidRPr="001F1B02">
                        <w:rPr>
                          <w:rFonts w:cs="Arial"/>
                          <w:szCs w:val="24"/>
                          <w:highlight w:val="lightGray"/>
                        </w:rPr>
                        <w:t xml:space="preserve"> that will be taken to address local needs &amp; priorities, as determined by UGLG</w:t>
                      </w:r>
                      <w:r>
                        <w:rPr>
                          <w:rFonts w:cs="Arial"/>
                          <w:szCs w:val="24"/>
                          <w:highlight w:val="lightGray"/>
                        </w:rPr>
                        <w:t xml:space="preserve"> (if applicable)]</w:t>
                      </w:r>
                      <w:r w:rsidR="004A42EE" w:rsidRPr="001F1B02">
                        <w:rPr>
                          <w:rFonts w:cs="Arial"/>
                          <w:szCs w:val="24"/>
                          <w:highlight w:val="lightGray"/>
                        </w:rPr>
                        <w:t>.</w:t>
                      </w:r>
                    </w:p>
                  </w:sdtContent>
                </w:sdt>
              </w:tc>
            </w:tr>
          </w:tbl>
          <w:p w14:paraId="5606A260" w14:textId="77777777" w:rsidR="00C8348C" w:rsidRPr="00926C30" w:rsidRDefault="00C8348C" w:rsidP="001F1B02">
            <w:pPr>
              <w:spacing w:before="11"/>
              <w:ind w:left="-132" w:firstLine="132"/>
              <w:rPr>
                <w:rFonts w:cs="Arial"/>
                <w:sz w:val="24"/>
                <w:szCs w:val="24"/>
              </w:rPr>
            </w:pPr>
          </w:p>
        </w:tc>
      </w:tr>
      <w:tr w:rsidR="001F1B02" w:rsidRPr="00926C30" w14:paraId="67E675F4" w14:textId="77777777" w:rsidTr="004743C1">
        <w:tc>
          <w:tcPr>
            <w:tcW w:w="738" w:type="dxa"/>
            <w:shd w:val="clear" w:color="auto" w:fill="auto"/>
          </w:tcPr>
          <w:p w14:paraId="4DB2FCEE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669E0236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sdt>
            <w:sdtPr>
              <w:rPr>
                <w:rFonts w:cs="Arial"/>
                <w:szCs w:val="24"/>
              </w:rPr>
              <w:id w:val="-2077504258"/>
              <w:placeholder>
                <w:docPart w:val="06C6B10874A2436CB89548DFA57E89BB"/>
              </w:placeholder>
            </w:sdtPr>
            <w:sdtEndPr/>
            <w:sdtContent>
              <w:p w14:paraId="09F06F32" w14:textId="5ACAFF21" w:rsidR="001F1B02" w:rsidRPr="00926C30" w:rsidRDefault="001F1B02" w:rsidP="001F1B02">
                <w:pPr>
                  <w:spacing w:before="11"/>
                  <w:ind w:left="48" w:hanging="48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</w:t>
                </w:r>
                <w:r>
                  <w:rPr>
                    <w:rFonts w:cs="Arial"/>
                    <w:szCs w:val="24"/>
                    <w:highlight w:val="lightGray"/>
                  </w:rPr>
                  <w:t>[A</w:t>
                </w:r>
                <w:r w:rsidRPr="001F1B02">
                  <w:rPr>
                    <w:rFonts w:cs="Arial"/>
                    <w:szCs w:val="24"/>
                    <w:highlight w:val="lightGray"/>
                  </w:rPr>
                  <w:t>dditional action that will be taken to address local needs &amp; priorities, as determined by UGLG</w:t>
                </w:r>
                <w:r>
                  <w:rPr>
                    <w:rFonts w:cs="Arial"/>
                    <w:szCs w:val="24"/>
                    <w:highlight w:val="lightGray"/>
                  </w:rPr>
                  <w:t xml:space="preserve"> (if applicable)]</w:t>
                </w:r>
                <w:r w:rsidRPr="001F1B02">
                  <w:rPr>
                    <w:rFonts w:cs="Arial"/>
                    <w:szCs w:val="24"/>
                    <w:highlight w:val="lightGray"/>
                  </w:rPr>
                  <w:t>.</w:t>
                </w:r>
              </w:p>
            </w:sdtContent>
          </w:sdt>
        </w:tc>
      </w:tr>
      <w:tr w:rsidR="001F1B02" w:rsidRPr="00926C30" w14:paraId="0F0DAFD3" w14:textId="77777777" w:rsidTr="004743C1">
        <w:tc>
          <w:tcPr>
            <w:tcW w:w="738" w:type="dxa"/>
            <w:shd w:val="clear" w:color="auto" w:fill="auto"/>
          </w:tcPr>
          <w:p w14:paraId="0F47F29A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5632B312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720C8B0F" w14:textId="77777777" w:rsidR="001F1B02" w:rsidRPr="00926C30" w:rsidRDefault="001F1B02" w:rsidP="001F1B02">
            <w:pPr>
              <w:spacing w:before="11"/>
              <w:ind w:left="-132" w:firstLine="132"/>
              <w:rPr>
                <w:rFonts w:cs="Arial"/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09"/>
            </w:tblGrid>
            <w:tr w:rsidR="001F1B02" w:rsidRPr="00926C30" w14:paraId="3459F73F" w14:textId="77777777" w:rsidTr="00CD5274">
              <w:tc>
                <w:tcPr>
                  <w:tcW w:w="8409" w:type="dxa"/>
                  <w:shd w:val="clear" w:color="auto" w:fill="auto"/>
                </w:tcPr>
                <w:sdt>
                  <w:sdtPr>
                    <w:rPr>
                      <w:rFonts w:cs="Arial"/>
                      <w:szCs w:val="24"/>
                    </w:rPr>
                    <w:id w:val="1457441981"/>
                    <w:placeholder>
                      <w:docPart w:val="372917ED23C84A628002DA40B95911E9"/>
                    </w:placeholder>
                  </w:sdtPr>
                  <w:sdtEndPr/>
                  <w:sdtContent>
                    <w:p w14:paraId="663FB043" w14:textId="0BA65838" w:rsidR="001F1B02" w:rsidRPr="00926C30" w:rsidRDefault="001F1B02" w:rsidP="001F1B02">
                      <w:pPr>
                        <w:spacing w:before="11"/>
                        <w:ind w:hanging="48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highlight w:val="lightGray"/>
                        </w:rPr>
                        <w:t>[A</w:t>
                      </w:r>
                      <w:r w:rsidRPr="001F1B02">
                        <w:rPr>
                          <w:rFonts w:cs="Arial"/>
                          <w:szCs w:val="24"/>
                          <w:highlight w:val="lightGray"/>
                        </w:rPr>
                        <w:t>dditional action that will be taken to address local needs &amp; priorities, as determined by UGLG</w:t>
                      </w:r>
                      <w:r>
                        <w:rPr>
                          <w:rFonts w:cs="Arial"/>
                          <w:szCs w:val="24"/>
                          <w:highlight w:val="lightGray"/>
                        </w:rPr>
                        <w:t xml:space="preserve"> (if applicable)]</w:t>
                      </w:r>
                      <w:r w:rsidRPr="001F1B02">
                        <w:rPr>
                          <w:rFonts w:cs="Arial"/>
                          <w:szCs w:val="24"/>
                          <w:highlight w:val="lightGray"/>
                        </w:rPr>
                        <w:t>.</w:t>
                      </w:r>
                    </w:p>
                  </w:sdtContent>
                </w:sdt>
              </w:tc>
            </w:tr>
          </w:tbl>
          <w:p w14:paraId="7A6EFDDB" w14:textId="77777777" w:rsidR="001F1B02" w:rsidRPr="00926C30" w:rsidRDefault="001F1B02" w:rsidP="001F1B02">
            <w:pPr>
              <w:spacing w:before="11"/>
              <w:ind w:left="-132" w:firstLine="132"/>
              <w:rPr>
                <w:rFonts w:cs="Arial"/>
                <w:sz w:val="24"/>
                <w:szCs w:val="24"/>
              </w:rPr>
            </w:pPr>
          </w:p>
        </w:tc>
      </w:tr>
      <w:tr w:rsidR="001F1B02" w:rsidRPr="00926C30" w14:paraId="77E3A190" w14:textId="77777777" w:rsidTr="004743C1">
        <w:tc>
          <w:tcPr>
            <w:tcW w:w="738" w:type="dxa"/>
            <w:shd w:val="clear" w:color="auto" w:fill="auto"/>
          </w:tcPr>
          <w:p w14:paraId="1B1EEF79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8"/>
                <w:szCs w:val="8"/>
              </w:rPr>
            </w:pPr>
          </w:p>
          <w:p w14:paraId="0CD5A2D1" w14:textId="77777777" w:rsidR="001F1B02" w:rsidRPr="00926C30" w:rsidRDefault="001F1B02" w:rsidP="001F1B02">
            <w:pPr>
              <w:spacing w:before="11"/>
              <w:jc w:val="center"/>
              <w:rPr>
                <w:rFonts w:cs="Arial"/>
                <w:sz w:val="24"/>
                <w:szCs w:val="24"/>
              </w:rPr>
            </w:pPr>
            <w:r w:rsidRPr="00926C30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30">
              <w:rPr>
                <w:rFonts w:cs="Arial"/>
                <w:sz w:val="20"/>
              </w:rPr>
              <w:instrText xml:space="preserve"> FORMCHECKBOX </w:instrText>
            </w:r>
            <w:r w:rsidR="00505511">
              <w:rPr>
                <w:rFonts w:cs="Arial"/>
                <w:sz w:val="20"/>
              </w:rPr>
            </w:r>
            <w:r w:rsidR="00505511">
              <w:rPr>
                <w:rFonts w:cs="Arial"/>
                <w:sz w:val="20"/>
              </w:rPr>
              <w:fldChar w:fldCharType="separate"/>
            </w:r>
            <w:r w:rsidRPr="00926C3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640" w:type="dxa"/>
            <w:shd w:val="clear" w:color="auto" w:fill="auto"/>
          </w:tcPr>
          <w:p w14:paraId="7AD3E5B1" w14:textId="77777777" w:rsidR="001F1B02" w:rsidRPr="00926C30" w:rsidRDefault="001F1B02" w:rsidP="001F1B02">
            <w:pPr>
              <w:spacing w:before="11"/>
              <w:ind w:left="-132" w:firstLine="132"/>
              <w:rPr>
                <w:rFonts w:cs="Arial"/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09"/>
            </w:tblGrid>
            <w:tr w:rsidR="001F1B02" w:rsidRPr="00926C30" w14:paraId="1211BEB7" w14:textId="77777777" w:rsidTr="00CD5274">
              <w:tc>
                <w:tcPr>
                  <w:tcW w:w="8409" w:type="dxa"/>
                  <w:shd w:val="clear" w:color="auto" w:fill="auto"/>
                </w:tcPr>
                <w:p w14:paraId="52CB583D" w14:textId="77777777" w:rsidR="001F1B02" w:rsidRPr="00926C30" w:rsidRDefault="00505511" w:rsidP="001F1B02">
                  <w:pPr>
                    <w:spacing w:before="11"/>
                    <w:ind w:left="-48"/>
                    <w:rPr>
                      <w:rFonts w:cs="Arial"/>
                      <w:szCs w:val="24"/>
                    </w:rPr>
                  </w:pPr>
                  <w:sdt>
                    <w:sdtPr>
                      <w:rPr>
                        <w:rFonts w:cs="Arial"/>
                        <w:szCs w:val="24"/>
                      </w:rPr>
                      <w:id w:val="301040891"/>
                      <w:placeholder>
                        <w:docPart w:val="798F370D3DD14278934CD16A6289CE0B"/>
                      </w:placeholder>
                    </w:sdtPr>
                    <w:sdtEndPr/>
                    <w:sdtContent>
                      <w:r w:rsidR="001F1B02">
                        <w:rPr>
                          <w:rFonts w:cs="Arial"/>
                          <w:szCs w:val="24"/>
                          <w:highlight w:val="lightGray"/>
                        </w:rPr>
                        <w:t>[A</w:t>
                      </w:r>
                      <w:r w:rsidR="001F1B02" w:rsidRPr="001F1B02">
                        <w:rPr>
                          <w:rFonts w:cs="Arial"/>
                          <w:szCs w:val="24"/>
                          <w:highlight w:val="lightGray"/>
                        </w:rPr>
                        <w:t>dditional action that will be taken to address local needs &amp; priorities, as determined by UGLG</w:t>
                      </w:r>
                      <w:r w:rsidR="001F1B02">
                        <w:rPr>
                          <w:rFonts w:cs="Arial"/>
                          <w:szCs w:val="24"/>
                          <w:highlight w:val="lightGray"/>
                        </w:rPr>
                        <w:t xml:space="preserve"> (if applicable)]</w:t>
                      </w:r>
                      <w:r w:rsidR="001F1B02" w:rsidRPr="001F1B02">
                        <w:rPr>
                          <w:rFonts w:cs="Arial"/>
                          <w:szCs w:val="24"/>
                          <w:highlight w:val="lightGray"/>
                        </w:rPr>
                        <w:t>.</w:t>
                      </w:r>
                    </w:sdtContent>
                  </w:sdt>
                </w:p>
                <w:p w14:paraId="2E1FB93A" w14:textId="6BF74AAC" w:rsidR="001F1B02" w:rsidRPr="00926C30" w:rsidRDefault="001F1B02" w:rsidP="001F1B02">
                  <w:pPr>
                    <w:spacing w:before="11"/>
                    <w:ind w:left="-132" w:firstLine="132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4DCE2163" w14:textId="77777777" w:rsidR="001F1B02" w:rsidRPr="00926C30" w:rsidRDefault="001F1B02" w:rsidP="001F1B02">
            <w:pPr>
              <w:spacing w:before="11"/>
              <w:ind w:left="-132" w:firstLine="132"/>
              <w:rPr>
                <w:rFonts w:cs="Arial"/>
                <w:sz w:val="24"/>
                <w:szCs w:val="24"/>
              </w:rPr>
            </w:pPr>
          </w:p>
        </w:tc>
      </w:tr>
    </w:tbl>
    <w:p w14:paraId="72B9FFE7" w14:textId="77777777" w:rsidR="00E00F66" w:rsidRPr="00926C30" w:rsidRDefault="00E00F66" w:rsidP="0023400C">
      <w:pPr>
        <w:spacing w:before="6"/>
        <w:rPr>
          <w:rFonts w:cs="Arial"/>
          <w:sz w:val="24"/>
          <w:szCs w:val="24"/>
        </w:rPr>
      </w:pPr>
    </w:p>
    <w:p w14:paraId="649B4504" w14:textId="77777777" w:rsidR="0023400C" w:rsidRPr="00926C30" w:rsidRDefault="0023400C" w:rsidP="00E00F66">
      <w:pPr>
        <w:pStyle w:val="BodyText"/>
        <w:ind w:left="0" w:right="-520" w:firstLine="0"/>
        <w:rPr>
          <w:rFonts w:ascii="Arial" w:hAnsi="Arial" w:cs="Arial"/>
          <w:b/>
          <w:bCs/>
          <w:u w:val="single"/>
        </w:rPr>
      </w:pPr>
      <w:r w:rsidRPr="00926C30">
        <w:rPr>
          <w:rFonts w:ascii="Arial" w:hAnsi="Arial" w:cs="Arial"/>
          <w:b/>
          <w:u w:val="single"/>
        </w:rPr>
        <w:t>Relocation</w:t>
      </w:r>
      <w:r w:rsidRPr="00926C30">
        <w:rPr>
          <w:rFonts w:ascii="Arial" w:hAnsi="Arial" w:cs="Arial"/>
          <w:b/>
          <w:spacing w:val="2"/>
          <w:u w:val="single"/>
        </w:rPr>
        <w:t xml:space="preserve"> </w:t>
      </w:r>
      <w:r w:rsidRPr="00926C30">
        <w:rPr>
          <w:rFonts w:ascii="Arial" w:hAnsi="Arial" w:cs="Arial"/>
          <w:b/>
          <w:u w:val="single"/>
        </w:rPr>
        <w:t>Assistance to Displaced</w:t>
      </w:r>
      <w:r w:rsidRPr="00926C30">
        <w:rPr>
          <w:rFonts w:ascii="Arial" w:hAnsi="Arial" w:cs="Arial"/>
          <w:b/>
          <w:spacing w:val="1"/>
          <w:u w:val="single"/>
        </w:rPr>
        <w:t xml:space="preserve"> </w:t>
      </w:r>
      <w:r w:rsidRPr="00926C30">
        <w:rPr>
          <w:rFonts w:ascii="Arial" w:hAnsi="Arial" w:cs="Arial"/>
          <w:b/>
          <w:u w:val="single"/>
        </w:rPr>
        <w:t>Persons</w:t>
      </w:r>
    </w:p>
    <w:p w14:paraId="33B38D49" w14:textId="420EACAB" w:rsidR="0023400C" w:rsidRPr="00926C30" w:rsidRDefault="00E00F66" w:rsidP="00DD712A">
      <w:pPr>
        <w:pStyle w:val="BodyText"/>
        <w:spacing w:line="239" w:lineRule="auto"/>
        <w:ind w:left="0" w:right="-52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>The</w:t>
      </w:r>
      <w:r w:rsidRPr="00926C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633591268"/>
          <w:placeholder>
            <w:docPart w:val="9047F9C1D8D84FA6B270907B9F570270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926C30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  <w:spacing w:val="-1"/>
        </w:rPr>
        <w:t>will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provide relocation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 xml:space="preserve">assistance </w:t>
      </w:r>
      <w:r w:rsidR="0023400C" w:rsidRPr="00926C30">
        <w:rPr>
          <w:rFonts w:ascii="Arial" w:hAnsi="Arial" w:cs="Arial"/>
        </w:rPr>
        <w:t>for</w:t>
      </w:r>
      <w:r w:rsidR="0023400C" w:rsidRPr="00926C30">
        <w:rPr>
          <w:rFonts w:ascii="Arial" w:hAnsi="Arial" w:cs="Arial"/>
          <w:spacing w:val="-1"/>
        </w:rPr>
        <w:t xml:space="preserve"> lower-income tenants</w:t>
      </w:r>
      <w:r w:rsidR="0023400C" w:rsidRPr="00926C30">
        <w:rPr>
          <w:rFonts w:ascii="Arial" w:hAnsi="Arial" w:cs="Arial"/>
        </w:rPr>
        <w:t xml:space="preserve"> who, in</w:t>
      </w:r>
      <w:r w:rsidR="0023400C" w:rsidRPr="00926C30">
        <w:rPr>
          <w:rFonts w:ascii="Arial" w:hAnsi="Arial" w:cs="Arial"/>
          <w:spacing w:val="83"/>
        </w:rPr>
        <w:t xml:space="preserve"> </w:t>
      </w:r>
      <w:r w:rsidR="0023400C" w:rsidRPr="00926C30">
        <w:rPr>
          <w:rFonts w:ascii="Arial" w:hAnsi="Arial" w:cs="Arial"/>
          <w:spacing w:val="-1"/>
        </w:rPr>
        <w:t>connection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with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an</w:t>
      </w:r>
      <w:r w:rsidR="0023400C" w:rsidRPr="00926C30">
        <w:rPr>
          <w:rFonts w:ascii="Arial" w:hAnsi="Arial" w:cs="Arial"/>
        </w:rPr>
        <w:t xml:space="preserve"> activity</w:t>
      </w:r>
      <w:r w:rsidR="0023400C" w:rsidRPr="00926C30">
        <w:rPr>
          <w:rFonts w:ascii="Arial" w:hAnsi="Arial" w:cs="Arial"/>
          <w:spacing w:val="-5"/>
        </w:rPr>
        <w:t xml:space="preserve"> </w:t>
      </w:r>
      <w:r w:rsidR="0023400C" w:rsidRPr="00926C30">
        <w:rPr>
          <w:rFonts w:ascii="Arial" w:hAnsi="Arial" w:cs="Arial"/>
          <w:spacing w:val="-1"/>
        </w:rPr>
        <w:t>assisted</w:t>
      </w:r>
      <w:r w:rsidR="0023400C" w:rsidRPr="00926C30">
        <w:rPr>
          <w:rFonts w:ascii="Arial" w:hAnsi="Arial" w:cs="Arial"/>
        </w:rPr>
        <w:t xml:space="preserve"> under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the</w:t>
      </w:r>
      <w:r w:rsidR="0023400C" w:rsidRPr="00926C30">
        <w:rPr>
          <w:rFonts w:ascii="Arial" w:hAnsi="Arial" w:cs="Arial"/>
          <w:spacing w:val="-1"/>
        </w:rPr>
        <w:t xml:space="preserve"> CDBG</w:t>
      </w:r>
      <w:r w:rsidR="0023400C" w:rsidRPr="00926C30">
        <w:rPr>
          <w:rFonts w:ascii="Arial" w:hAnsi="Arial" w:cs="Arial"/>
          <w:spacing w:val="1"/>
        </w:rPr>
        <w:t xml:space="preserve"> </w:t>
      </w:r>
      <w:r w:rsidR="0023400C" w:rsidRPr="00926C30">
        <w:rPr>
          <w:rFonts w:ascii="Arial" w:hAnsi="Arial" w:cs="Arial"/>
          <w:spacing w:val="-1"/>
        </w:rPr>
        <w:t>Program,</w:t>
      </w:r>
      <w:r w:rsidR="0023400C" w:rsidRPr="00926C30">
        <w:rPr>
          <w:rFonts w:ascii="Arial" w:hAnsi="Arial" w:cs="Arial"/>
          <w:spacing w:val="-3"/>
        </w:rPr>
        <w:t xml:space="preserve"> </w:t>
      </w:r>
      <w:r w:rsidR="0023400C" w:rsidRPr="00926C30">
        <w:rPr>
          <w:rFonts w:ascii="Arial" w:hAnsi="Arial" w:cs="Arial"/>
        </w:rPr>
        <w:t>move</w:t>
      </w:r>
      <w:r w:rsidR="0023400C" w:rsidRPr="00926C30">
        <w:rPr>
          <w:rFonts w:ascii="Arial" w:hAnsi="Arial" w:cs="Arial"/>
          <w:spacing w:val="79"/>
        </w:rPr>
        <w:t xml:space="preserve"> </w:t>
      </w:r>
      <w:r w:rsidR="0023400C" w:rsidRPr="00926C30">
        <w:rPr>
          <w:rFonts w:ascii="Arial" w:hAnsi="Arial" w:cs="Arial"/>
        </w:rPr>
        <w:t>permanently</w:t>
      </w:r>
      <w:r w:rsidR="0023400C" w:rsidRPr="00926C30">
        <w:rPr>
          <w:rFonts w:ascii="Arial" w:hAnsi="Arial" w:cs="Arial"/>
          <w:spacing w:val="-5"/>
        </w:rPr>
        <w:t xml:space="preserve"> </w:t>
      </w:r>
      <w:r w:rsidR="0023400C" w:rsidRPr="00926C30">
        <w:rPr>
          <w:rFonts w:ascii="Arial" w:hAnsi="Arial" w:cs="Arial"/>
        </w:rPr>
        <w:t>or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move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personal property</w:t>
      </w:r>
      <w:r w:rsidR="0023400C" w:rsidRPr="00926C30">
        <w:rPr>
          <w:rFonts w:ascii="Arial" w:hAnsi="Arial" w:cs="Arial"/>
          <w:spacing w:val="-5"/>
        </w:rPr>
        <w:t xml:space="preserve"> </w:t>
      </w:r>
      <w:r w:rsidR="0023400C" w:rsidRPr="00926C30">
        <w:rPr>
          <w:rFonts w:ascii="Arial" w:hAnsi="Arial" w:cs="Arial"/>
        </w:rPr>
        <w:t xml:space="preserve">from </w:t>
      </w:r>
      <w:r w:rsidR="0023400C" w:rsidRPr="00926C30">
        <w:rPr>
          <w:rFonts w:ascii="Arial" w:hAnsi="Arial" w:cs="Arial"/>
          <w:spacing w:val="-1"/>
        </w:rPr>
        <w:t>real</w:t>
      </w:r>
      <w:r w:rsidR="0023400C" w:rsidRPr="00926C30">
        <w:rPr>
          <w:rFonts w:ascii="Arial" w:hAnsi="Arial" w:cs="Arial"/>
          <w:spacing w:val="2"/>
        </w:rPr>
        <w:t xml:space="preserve"> </w:t>
      </w:r>
      <w:r w:rsidR="0023400C" w:rsidRPr="00926C30">
        <w:rPr>
          <w:rFonts w:ascii="Arial" w:hAnsi="Arial" w:cs="Arial"/>
        </w:rPr>
        <w:t>property</w:t>
      </w:r>
      <w:r w:rsidR="0023400C" w:rsidRPr="00926C30">
        <w:rPr>
          <w:rFonts w:ascii="Arial" w:hAnsi="Arial" w:cs="Arial"/>
          <w:spacing w:val="-5"/>
        </w:rPr>
        <w:t xml:space="preserve"> </w:t>
      </w:r>
      <w:r w:rsidR="0023400C" w:rsidRPr="00926C30">
        <w:rPr>
          <w:rFonts w:ascii="Arial" w:hAnsi="Arial" w:cs="Arial"/>
          <w:spacing w:val="-1"/>
        </w:rPr>
        <w:t>as</w:t>
      </w:r>
      <w:r w:rsidR="0023400C" w:rsidRPr="00926C30">
        <w:rPr>
          <w:rFonts w:ascii="Arial" w:hAnsi="Arial" w:cs="Arial"/>
        </w:rPr>
        <w:t xml:space="preserve"> a</w:t>
      </w:r>
      <w:r w:rsidR="0023400C" w:rsidRPr="00926C30">
        <w:rPr>
          <w:rFonts w:ascii="Arial" w:hAnsi="Arial" w:cs="Arial"/>
          <w:spacing w:val="1"/>
        </w:rPr>
        <w:t xml:space="preserve"> </w:t>
      </w:r>
      <w:r w:rsidR="0023400C" w:rsidRPr="00926C30">
        <w:rPr>
          <w:rFonts w:ascii="Arial" w:hAnsi="Arial" w:cs="Arial"/>
          <w:spacing w:val="-1"/>
        </w:rPr>
        <w:t>direct</w:t>
      </w:r>
      <w:r w:rsidR="0023400C" w:rsidRPr="00926C30">
        <w:rPr>
          <w:rFonts w:ascii="Arial" w:hAnsi="Arial" w:cs="Arial"/>
        </w:rPr>
        <w:t xml:space="preserve"> result of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the</w:t>
      </w:r>
      <w:r w:rsidR="0023400C" w:rsidRPr="00926C30">
        <w:rPr>
          <w:rFonts w:ascii="Arial" w:hAnsi="Arial" w:cs="Arial"/>
          <w:spacing w:val="23"/>
        </w:rPr>
        <w:t xml:space="preserve"> </w:t>
      </w:r>
      <w:r w:rsidR="0023400C" w:rsidRPr="00926C30">
        <w:rPr>
          <w:rFonts w:ascii="Arial" w:hAnsi="Arial" w:cs="Arial"/>
          <w:spacing w:val="-1"/>
        </w:rPr>
        <w:t>demolition</w:t>
      </w:r>
      <w:r w:rsidR="0023400C" w:rsidRPr="00926C30">
        <w:rPr>
          <w:rFonts w:ascii="Arial" w:hAnsi="Arial" w:cs="Arial"/>
        </w:rPr>
        <w:t xml:space="preserve"> of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any</w:t>
      </w:r>
      <w:r w:rsidR="0023400C" w:rsidRPr="00926C30">
        <w:rPr>
          <w:rFonts w:ascii="Arial" w:hAnsi="Arial" w:cs="Arial"/>
          <w:spacing w:val="-5"/>
        </w:rPr>
        <w:t xml:space="preserve"> </w:t>
      </w:r>
      <w:r w:rsidR="0023400C" w:rsidRPr="00926C30">
        <w:rPr>
          <w:rFonts w:ascii="Arial" w:hAnsi="Arial" w:cs="Arial"/>
        </w:rPr>
        <w:t>dwelling</w:t>
      </w:r>
      <w:r w:rsidR="0023400C" w:rsidRPr="00926C30">
        <w:rPr>
          <w:rFonts w:ascii="Arial" w:hAnsi="Arial" w:cs="Arial"/>
          <w:spacing w:val="-3"/>
        </w:rPr>
        <w:t xml:space="preserve"> </w:t>
      </w:r>
      <w:r w:rsidR="0023400C" w:rsidRPr="00926C30">
        <w:rPr>
          <w:rFonts w:ascii="Arial" w:hAnsi="Arial" w:cs="Arial"/>
        </w:rPr>
        <w:t>unit or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the</w:t>
      </w:r>
      <w:r w:rsidR="0023400C" w:rsidRPr="00926C30">
        <w:rPr>
          <w:rFonts w:ascii="Arial" w:hAnsi="Arial" w:cs="Arial"/>
          <w:spacing w:val="-1"/>
        </w:rPr>
        <w:t xml:space="preserve"> conversion</w:t>
      </w:r>
      <w:r w:rsidR="0023400C" w:rsidRPr="00926C30">
        <w:rPr>
          <w:rFonts w:ascii="Arial" w:hAnsi="Arial" w:cs="Arial"/>
          <w:spacing w:val="2"/>
        </w:rPr>
        <w:t xml:space="preserve"> </w:t>
      </w:r>
      <w:r w:rsidR="0023400C" w:rsidRPr="00926C30">
        <w:rPr>
          <w:rFonts w:ascii="Arial" w:hAnsi="Arial" w:cs="Arial"/>
        </w:rPr>
        <w:t>of</w:t>
      </w:r>
      <w:r w:rsidR="0023400C" w:rsidRPr="00926C30">
        <w:rPr>
          <w:rFonts w:ascii="Arial" w:hAnsi="Arial" w:cs="Arial"/>
          <w:spacing w:val="59"/>
        </w:rPr>
        <w:t xml:space="preserve"> </w:t>
      </w:r>
      <w:r w:rsidR="0023400C" w:rsidRPr="00926C30">
        <w:rPr>
          <w:rFonts w:ascii="Arial" w:hAnsi="Arial" w:cs="Arial"/>
        </w:rPr>
        <w:t>a</w:t>
      </w:r>
      <w:r w:rsidR="0023400C" w:rsidRPr="00926C30">
        <w:rPr>
          <w:rFonts w:ascii="Arial" w:hAnsi="Arial" w:cs="Arial"/>
          <w:spacing w:val="-1"/>
        </w:rPr>
        <w:t xml:space="preserve"> lower-income </w:t>
      </w:r>
      <w:r w:rsidR="0023400C" w:rsidRPr="00926C30">
        <w:rPr>
          <w:rFonts w:ascii="Arial" w:hAnsi="Arial" w:cs="Arial"/>
        </w:rPr>
        <w:t>dwelling</w:t>
      </w:r>
      <w:r w:rsidR="0023400C" w:rsidRPr="00926C30">
        <w:rPr>
          <w:rFonts w:ascii="Arial" w:hAnsi="Arial" w:cs="Arial"/>
          <w:spacing w:val="-3"/>
        </w:rPr>
        <w:t xml:space="preserve"> </w:t>
      </w:r>
      <w:r w:rsidR="0023400C" w:rsidRPr="00926C30">
        <w:rPr>
          <w:rFonts w:ascii="Arial" w:hAnsi="Arial" w:cs="Arial"/>
          <w:spacing w:val="-1"/>
        </w:rPr>
        <w:t>unit</w:t>
      </w:r>
      <w:r w:rsidR="0023400C" w:rsidRPr="00926C30">
        <w:rPr>
          <w:rFonts w:ascii="Arial" w:hAnsi="Arial" w:cs="Arial"/>
        </w:rPr>
        <w:t xml:space="preserve"> in</w:t>
      </w:r>
      <w:r w:rsidR="0023400C" w:rsidRPr="00926C30">
        <w:rPr>
          <w:rFonts w:ascii="Arial" w:hAnsi="Arial" w:cs="Arial"/>
          <w:spacing w:val="61"/>
        </w:rPr>
        <w:t xml:space="preserve"> </w:t>
      </w:r>
      <w:r w:rsidR="0023400C" w:rsidRPr="00926C30">
        <w:rPr>
          <w:rFonts w:ascii="Arial" w:hAnsi="Arial" w:cs="Arial"/>
          <w:spacing w:val="-1"/>
        </w:rPr>
        <w:t>accordance with</w:t>
      </w:r>
      <w:r w:rsidR="0023400C" w:rsidRPr="00926C30">
        <w:rPr>
          <w:rFonts w:ascii="Arial" w:hAnsi="Arial" w:cs="Arial"/>
        </w:rPr>
        <w:t xml:space="preserve"> the</w:t>
      </w:r>
      <w:r w:rsidR="0023400C" w:rsidRPr="00926C30">
        <w:rPr>
          <w:rFonts w:ascii="Arial" w:hAnsi="Arial" w:cs="Arial"/>
          <w:spacing w:val="-1"/>
        </w:rPr>
        <w:t xml:space="preserve"> requirements</w:t>
      </w:r>
      <w:r w:rsidR="0023400C" w:rsidRPr="00926C30">
        <w:rPr>
          <w:rFonts w:ascii="Arial" w:hAnsi="Arial" w:cs="Arial"/>
        </w:rPr>
        <w:t xml:space="preserve"> of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 xml:space="preserve">24 </w:t>
      </w:r>
      <w:r w:rsidR="0023400C" w:rsidRPr="00926C30">
        <w:rPr>
          <w:rFonts w:ascii="Arial" w:hAnsi="Arial" w:cs="Arial"/>
          <w:spacing w:val="-1"/>
        </w:rPr>
        <w:t>CFR</w:t>
      </w:r>
      <w:r w:rsidR="0023400C" w:rsidRPr="00926C30">
        <w:rPr>
          <w:rFonts w:ascii="Arial" w:hAnsi="Arial" w:cs="Arial"/>
        </w:rPr>
        <w:t xml:space="preserve"> 42.350.</w:t>
      </w:r>
      <w:r w:rsidR="0023400C" w:rsidRPr="00926C30">
        <w:rPr>
          <w:rFonts w:ascii="Arial" w:hAnsi="Arial" w:cs="Arial"/>
          <w:spacing w:val="60"/>
        </w:rPr>
        <w:t xml:space="preserve"> </w:t>
      </w:r>
      <w:r w:rsidR="0023400C" w:rsidRPr="00926C30">
        <w:rPr>
          <w:rFonts w:ascii="Arial" w:hAnsi="Arial" w:cs="Arial"/>
        </w:rPr>
        <w:t>A</w:t>
      </w:r>
      <w:r w:rsidR="0023400C" w:rsidRPr="00926C30">
        <w:rPr>
          <w:rFonts w:ascii="Arial" w:hAnsi="Arial" w:cs="Arial"/>
          <w:spacing w:val="-1"/>
        </w:rPr>
        <w:t xml:space="preserve"> displaced</w:t>
      </w:r>
      <w:r w:rsidR="0023400C" w:rsidRPr="00926C30">
        <w:rPr>
          <w:rFonts w:ascii="Arial" w:hAnsi="Arial" w:cs="Arial"/>
        </w:rPr>
        <w:t xml:space="preserve"> person</w:t>
      </w:r>
      <w:r w:rsidR="0023400C" w:rsidRPr="00926C30">
        <w:rPr>
          <w:rFonts w:ascii="Arial" w:hAnsi="Arial" w:cs="Arial"/>
          <w:spacing w:val="2"/>
        </w:rPr>
        <w:t xml:space="preserve"> </w:t>
      </w:r>
      <w:r w:rsidR="0023400C" w:rsidRPr="00926C30">
        <w:rPr>
          <w:rFonts w:ascii="Arial" w:hAnsi="Arial" w:cs="Arial"/>
          <w:spacing w:val="-1"/>
        </w:rPr>
        <w:t>who</w:t>
      </w:r>
      <w:r w:rsidR="0023400C" w:rsidRPr="00926C30">
        <w:rPr>
          <w:rFonts w:ascii="Arial" w:hAnsi="Arial" w:cs="Arial"/>
        </w:rPr>
        <w:t xml:space="preserve"> is not a</w:t>
      </w:r>
      <w:r w:rsidR="0023400C" w:rsidRPr="00926C30">
        <w:rPr>
          <w:rFonts w:ascii="Arial" w:hAnsi="Arial" w:cs="Arial"/>
          <w:spacing w:val="63"/>
        </w:rPr>
        <w:t xml:space="preserve"> </w:t>
      </w:r>
      <w:r w:rsidR="0023400C" w:rsidRPr="00926C30">
        <w:rPr>
          <w:rFonts w:ascii="Arial" w:hAnsi="Arial" w:cs="Arial"/>
          <w:spacing w:val="-1"/>
        </w:rPr>
        <w:t xml:space="preserve">lower-income </w:t>
      </w:r>
      <w:r w:rsidR="0023400C" w:rsidRPr="00926C30">
        <w:rPr>
          <w:rFonts w:ascii="Arial" w:hAnsi="Arial" w:cs="Arial"/>
        </w:rPr>
        <w:t>tenant,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 xml:space="preserve">will </w:t>
      </w:r>
      <w:r w:rsidR="0023400C" w:rsidRPr="00926C30">
        <w:rPr>
          <w:rFonts w:ascii="Arial" w:hAnsi="Arial" w:cs="Arial"/>
          <w:spacing w:val="-1"/>
        </w:rPr>
        <w:t>be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 xml:space="preserve">provided relocation </w:t>
      </w:r>
      <w:r w:rsidR="0023400C" w:rsidRPr="00926C30">
        <w:rPr>
          <w:rFonts w:ascii="Arial" w:hAnsi="Arial" w:cs="Arial"/>
        </w:rPr>
        <w:t>assistance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>in</w:t>
      </w:r>
      <w:r w:rsidR="0023400C" w:rsidRPr="00926C30">
        <w:rPr>
          <w:rFonts w:ascii="Arial" w:hAnsi="Arial" w:cs="Arial"/>
          <w:spacing w:val="-1"/>
        </w:rPr>
        <w:t xml:space="preserve"> accordance</w:t>
      </w:r>
      <w:r w:rsidR="0023400C" w:rsidRPr="00926C30">
        <w:rPr>
          <w:rFonts w:ascii="Arial" w:hAnsi="Arial" w:cs="Arial"/>
          <w:spacing w:val="1"/>
        </w:rPr>
        <w:t xml:space="preserve"> </w:t>
      </w:r>
      <w:r w:rsidR="0023400C" w:rsidRPr="00926C30">
        <w:rPr>
          <w:rFonts w:ascii="Arial" w:hAnsi="Arial" w:cs="Arial"/>
          <w:spacing w:val="-1"/>
        </w:rPr>
        <w:t>with the</w:t>
      </w:r>
      <w:r w:rsidR="0023400C" w:rsidRPr="00926C30">
        <w:rPr>
          <w:rFonts w:ascii="Arial" w:hAnsi="Arial" w:cs="Arial"/>
          <w:spacing w:val="78"/>
        </w:rPr>
        <w:t xml:space="preserve"> </w:t>
      </w:r>
      <w:r w:rsidR="0023400C" w:rsidRPr="00926C30">
        <w:rPr>
          <w:rFonts w:ascii="Arial" w:hAnsi="Arial" w:cs="Arial"/>
          <w:spacing w:val="-1"/>
        </w:rPr>
        <w:t>Uniform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Relocation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Assistance and</w:t>
      </w:r>
      <w:r w:rsidR="0023400C" w:rsidRPr="00926C30">
        <w:rPr>
          <w:rFonts w:ascii="Arial" w:hAnsi="Arial" w:cs="Arial"/>
        </w:rPr>
        <w:t xml:space="preserve"> Real Property</w:t>
      </w:r>
      <w:r w:rsidR="0023400C" w:rsidRPr="00926C30">
        <w:rPr>
          <w:rFonts w:ascii="Arial" w:hAnsi="Arial" w:cs="Arial"/>
          <w:spacing w:val="-3"/>
        </w:rPr>
        <w:t xml:space="preserve"> </w:t>
      </w:r>
      <w:r w:rsidR="0023400C" w:rsidRPr="00926C30">
        <w:rPr>
          <w:rFonts w:ascii="Arial" w:hAnsi="Arial" w:cs="Arial"/>
          <w:spacing w:val="-1"/>
        </w:rPr>
        <w:t>Acquisition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Policies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Act</w:t>
      </w:r>
      <w:r w:rsidR="0023400C" w:rsidRPr="00926C30">
        <w:rPr>
          <w:rFonts w:ascii="Arial" w:hAnsi="Arial" w:cs="Arial"/>
        </w:rPr>
        <w:t xml:space="preserve"> of</w:t>
      </w:r>
      <w:r w:rsidR="0023400C" w:rsidRPr="00926C30">
        <w:rPr>
          <w:rFonts w:ascii="Arial" w:hAnsi="Arial" w:cs="Arial"/>
          <w:spacing w:val="-1"/>
        </w:rPr>
        <w:t xml:space="preserve"> </w:t>
      </w:r>
      <w:r w:rsidR="0023400C" w:rsidRPr="00926C30">
        <w:rPr>
          <w:rFonts w:ascii="Arial" w:hAnsi="Arial" w:cs="Arial"/>
        </w:rPr>
        <w:t xml:space="preserve">1970, </w:t>
      </w:r>
      <w:r w:rsidR="0023400C" w:rsidRPr="00926C30">
        <w:rPr>
          <w:rFonts w:ascii="Arial" w:hAnsi="Arial" w:cs="Arial"/>
          <w:spacing w:val="-1"/>
        </w:rPr>
        <w:t>as</w:t>
      </w:r>
      <w:r w:rsidR="0023400C" w:rsidRPr="00926C30">
        <w:rPr>
          <w:rFonts w:ascii="Arial" w:hAnsi="Arial" w:cs="Arial"/>
          <w:spacing w:val="79"/>
        </w:rPr>
        <w:t xml:space="preserve"> </w:t>
      </w:r>
      <w:r w:rsidR="0023400C" w:rsidRPr="00926C30">
        <w:rPr>
          <w:rFonts w:ascii="Arial" w:hAnsi="Arial" w:cs="Arial"/>
          <w:spacing w:val="-1"/>
        </w:rPr>
        <w:t>amended,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and</w:t>
      </w:r>
      <w:r w:rsidR="0023400C" w:rsidRPr="00926C30">
        <w:rPr>
          <w:rFonts w:ascii="Arial" w:hAnsi="Arial" w:cs="Arial"/>
        </w:rPr>
        <w:t xml:space="preserve"> implementing</w:t>
      </w:r>
      <w:r w:rsidR="0023400C" w:rsidRPr="00926C30">
        <w:rPr>
          <w:rFonts w:ascii="Arial" w:hAnsi="Arial" w:cs="Arial"/>
          <w:spacing w:val="-3"/>
        </w:rPr>
        <w:t xml:space="preserve"> </w:t>
      </w:r>
      <w:r w:rsidR="0023400C" w:rsidRPr="00926C30">
        <w:rPr>
          <w:rFonts w:ascii="Arial" w:hAnsi="Arial" w:cs="Arial"/>
          <w:spacing w:val="-1"/>
        </w:rPr>
        <w:t>regulations</w:t>
      </w:r>
      <w:r w:rsidR="0023400C" w:rsidRPr="00926C30">
        <w:rPr>
          <w:rFonts w:ascii="Arial" w:hAnsi="Arial" w:cs="Arial"/>
        </w:rPr>
        <w:t xml:space="preserve"> </w:t>
      </w:r>
      <w:r w:rsidR="0023400C" w:rsidRPr="00926C30">
        <w:rPr>
          <w:rFonts w:ascii="Arial" w:hAnsi="Arial" w:cs="Arial"/>
          <w:spacing w:val="-1"/>
        </w:rPr>
        <w:t>at</w:t>
      </w:r>
      <w:r w:rsidR="0023400C" w:rsidRPr="00926C30">
        <w:rPr>
          <w:rFonts w:ascii="Arial" w:hAnsi="Arial" w:cs="Arial"/>
        </w:rPr>
        <w:t xml:space="preserve"> 49 CFR </w:t>
      </w:r>
      <w:r w:rsidR="0023400C" w:rsidRPr="00926C30">
        <w:rPr>
          <w:rFonts w:ascii="Arial" w:hAnsi="Arial" w:cs="Arial"/>
          <w:spacing w:val="-1"/>
        </w:rPr>
        <w:t>Part</w:t>
      </w:r>
      <w:r w:rsidR="0023400C" w:rsidRPr="00926C30">
        <w:rPr>
          <w:rFonts w:ascii="Arial" w:hAnsi="Arial" w:cs="Arial"/>
        </w:rPr>
        <w:t xml:space="preserve"> 24.</w:t>
      </w:r>
    </w:p>
    <w:p w14:paraId="0A3FF367" w14:textId="77777777" w:rsidR="00E00F66" w:rsidRPr="00926C30" w:rsidRDefault="00E00F66" w:rsidP="0023400C">
      <w:pPr>
        <w:spacing w:before="5"/>
        <w:rPr>
          <w:rFonts w:cs="Arial"/>
          <w:sz w:val="24"/>
          <w:szCs w:val="24"/>
        </w:rPr>
      </w:pPr>
    </w:p>
    <w:p w14:paraId="52696DA4" w14:textId="77777777" w:rsidR="0023400C" w:rsidRPr="00926C30" w:rsidRDefault="0023400C" w:rsidP="00DD712A">
      <w:pPr>
        <w:pStyle w:val="BodyText"/>
        <w:ind w:left="0" w:firstLine="0"/>
        <w:rPr>
          <w:rFonts w:ascii="Arial" w:hAnsi="Arial" w:cs="Arial"/>
          <w:b/>
          <w:bCs/>
          <w:u w:val="single"/>
        </w:rPr>
      </w:pPr>
      <w:r w:rsidRPr="00926C30">
        <w:rPr>
          <w:rFonts w:ascii="Arial" w:hAnsi="Arial" w:cs="Arial"/>
          <w:b/>
          <w:u w:val="single"/>
        </w:rPr>
        <w:t>One-for-One Replacement of</w:t>
      </w:r>
      <w:r w:rsidRPr="00926C30">
        <w:rPr>
          <w:rFonts w:ascii="Arial" w:hAnsi="Arial" w:cs="Arial"/>
          <w:b/>
          <w:spacing w:val="3"/>
          <w:u w:val="single"/>
        </w:rPr>
        <w:t xml:space="preserve"> </w:t>
      </w:r>
      <w:r w:rsidRPr="00926C30">
        <w:rPr>
          <w:rFonts w:ascii="Arial" w:hAnsi="Arial" w:cs="Arial"/>
          <w:b/>
          <w:u w:val="single"/>
        </w:rPr>
        <w:t>Lower-Income Dwelling Units</w:t>
      </w:r>
    </w:p>
    <w:p w14:paraId="31A00166" w14:textId="41C1387E" w:rsidR="0023400C" w:rsidRPr="00926C30" w:rsidRDefault="0023400C" w:rsidP="00DD712A">
      <w:pPr>
        <w:pStyle w:val="BodyText"/>
        <w:spacing w:before="69"/>
        <w:ind w:left="0" w:right="-52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>The</w:t>
      </w:r>
      <w:r w:rsidR="00DD712A" w:rsidRPr="00926C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787232093"/>
          <w:placeholder>
            <w:docPart w:val="F06F2B2339654EB7AE38586CD8CAA367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926C30"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  <w:spacing w:val="-1"/>
        </w:rPr>
        <w:t>will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replace all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occupied and </w:t>
      </w:r>
      <w:r w:rsidRPr="00926C30">
        <w:rPr>
          <w:rFonts w:ascii="Arial" w:hAnsi="Arial" w:cs="Arial"/>
        </w:rPr>
        <w:t>vacant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 xml:space="preserve">occupiable lower-income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101"/>
        </w:rPr>
        <w:t xml:space="preserve"> </w:t>
      </w:r>
      <w:r w:rsidRPr="00926C30">
        <w:rPr>
          <w:rFonts w:ascii="Arial" w:hAnsi="Arial" w:cs="Arial"/>
        </w:rPr>
        <w:t xml:space="preserve">units </w:t>
      </w:r>
      <w:r w:rsidRPr="00926C30">
        <w:rPr>
          <w:rFonts w:ascii="Arial" w:hAnsi="Arial" w:cs="Arial"/>
          <w:spacing w:val="-1"/>
        </w:rPr>
        <w:t>demolished</w:t>
      </w:r>
      <w:r w:rsidRPr="00926C30">
        <w:rPr>
          <w:rFonts w:ascii="Arial" w:hAnsi="Arial" w:cs="Arial"/>
        </w:rPr>
        <w:t xml:space="preserve"> or</w:t>
      </w:r>
      <w:r w:rsidRPr="00926C30">
        <w:rPr>
          <w:rFonts w:ascii="Arial" w:hAnsi="Arial" w:cs="Arial"/>
          <w:spacing w:val="-1"/>
        </w:rPr>
        <w:t xml:space="preserve"> converted</w:t>
      </w:r>
      <w:r w:rsidRPr="00926C30">
        <w:rPr>
          <w:rFonts w:ascii="Arial" w:hAnsi="Arial" w:cs="Arial"/>
        </w:rPr>
        <w:t xml:space="preserve"> to a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use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other</w:t>
      </w:r>
      <w:r w:rsidRPr="00926C30">
        <w:rPr>
          <w:rFonts w:ascii="Arial" w:hAnsi="Arial" w:cs="Arial"/>
          <w:spacing w:val="-1"/>
        </w:rPr>
        <w:t xml:space="preserve"> than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lower-income </w:t>
      </w:r>
      <w:r w:rsidRPr="00926C30">
        <w:rPr>
          <w:rFonts w:ascii="Arial" w:hAnsi="Arial" w:cs="Arial"/>
        </w:rPr>
        <w:t>housing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in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connection</w:t>
      </w:r>
      <w:r w:rsidRPr="00926C30">
        <w:rPr>
          <w:rFonts w:ascii="Arial" w:hAnsi="Arial" w:cs="Arial"/>
          <w:spacing w:val="71"/>
        </w:rPr>
        <w:t xml:space="preserve"> </w:t>
      </w:r>
      <w:r w:rsidRPr="00926C30">
        <w:rPr>
          <w:rFonts w:ascii="Arial" w:hAnsi="Arial" w:cs="Arial"/>
          <w:spacing w:val="-1"/>
        </w:rPr>
        <w:t>with</w:t>
      </w:r>
      <w:r w:rsidRPr="00926C30">
        <w:rPr>
          <w:rFonts w:ascii="Arial" w:hAnsi="Arial" w:cs="Arial"/>
        </w:rPr>
        <w:t xml:space="preserve"> a</w:t>
      </w:r>
      <w:r w:rsidRPr="00926C30">
        <w:rPr>
          <w:rFonts w:ascii="Arial" w:hAnsi="Arial" w:cs="Arial"/>
          <w:spacing w:val="-1"/>
        </w:rPr>
        <w:t xml:space="preserve"> project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assisted</w:t>
      </w:r>
      <w:r w:rsidRPr="00926C30">
        <w:rPr>
          <w:rFonts w:ascii="Arial" w:hAnsi="Arial" w:cs="Arial"/>
        </w:rPr>
        <w:t xml:space="preserve"> with </w:t>
      </w:r>
      <w:r w:rsidRPr="00926C30">
        <w:rPr>
          <w:rFonts w:ascii="Arial" w:hAnsi="Arial" w:cs="Arial"/>
          <w:spacing w:val="-1"/>
        </w:rPr>
        <w:t>funds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provided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under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1"/>
        </w:rPr>
        <w:t xml:space="preserve"> CDBG Program</w:t>
      </w:r>
      <w:r w:rsidRPr="00926C30">
        <w:rPr>
          <w:rFonts w:ascii="Arial" w:hAnsi="Arial" w:cs="Arial"/>
          <w:spacing w:val="91"/>
        </w:rPr>
        <w:t xml:space="preserve"> </w:t>
      </w:r>
      <w:r w:rsidRPr="00926C30">
        <w:rPr>
          <w:rFonts w:ascii="Arial" w:hAnsi="Arial" w:cs="Arial"/>
        </w:rPr>
        <w:t xml:space="preserve">in </w:t>
      </w:r>
      <w:r w:rsidRPr="00926C30">
        <w:rPr>
          <w:rFonts w:ascii="Arial" w:hAnsi="Arial" w:cs="Arial"/>
          <w:spacing w:val="-1"/>
        </w:rPr>
        <w:t>accordance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>with</w:t>
      </w:r>
      <w:r w:rsidRPr="00926C30">
        <w:rPr>
          <w:rFonts w:ascii="Arial" w:hAnsi="Arial" w:cs="Arial"/>
        </w:rPr>
        <w:t xml:space="preserve"> 24 </w:t>
      </w:r>
      <w:r w:rsidRPr="00926C30">
        <w:rPr>
          <w:rFonts w:ascii="Arial" w:hAnsi="Arial" w:cs="Arial"/>
          <w:spacing w:val="-1"/>
        </w:rPr>
        <w:t>CFR</w:t>
      </w:r>
      <w:r w:rsidRPr="00926C30">
        <w:rPr>
          <w:rFonts w:ascii="Arial" w:hAnsi="Arial" w:cs="Arial"/>
        </w:rPr>
        <w:t xml:space="preserve"> 42.375.</w:t>
      </w:r>
    </w:p>
    <w:p w14:paraId="62627135" w14:textId="77777777" w:rsidR="0023400C" w:rsidRPr="00926C30" w:rsidRDefault="0023400C" w:rsidP="0023400C">
      <w:pPr>
        <w:rPr>
          <w:rFonts w:cs="Arial"/>
          <w:sz w:val="24"/>
          <w:szCs w:val="24"/>
        </w:rPr>
      </w:pPr>
    </w:p>
    <w:p w14:paraId="759DDF35" w14:textId="49C12F94" w:rsidR="0023400C" w:rsidRPr="00926C30" w:rsidRDefault="0023400C" w:rsidP="00DD712A">
      <w:pPr>
        <w:pStyle w:val="BodyText"/>
        <w:ind w:left="0" w:right="-52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 xml:space="preserve">Before </w:t>
      </w:r>
      <w:r w:rsidRPr="00926C30">
        <w:rPr>
          <w:rFonts w:ascii="Arial" w:hAnsi="Arial" w:cs="Arial"/>
        </w:rPr>
        <w:t>entering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into a</w:t>
      </w:r>
      <w:r w:rsidRPr="00926C30">
        <w:rPr>
          <w:rFonts w:ascii="Arial" w:hAnsi="Arial" w:cs="Arial"/>
          <w:spacing w:val="-2"/>
        </w:rPr>
        <w:t xml:space="preserve"> </w:t>
      </w:r>
      <w:r w:rsidRPr="00926C30">
        <w:rPr>
          <w:rFonts w:ascii="Arial" w:hAnsi="Arial" w:cs="Arial"/>
          <w:spacing w:val="-1"/>
        </w:rPr>
        <w:t>contract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committing</w:t>
      </w:r>
      <w:r w:rsidRPr="00926C30">
        <w:rPr>
          <w:rFonts w:ascii="Arial" w:hAnsi="Arial" w:cs="Arial"/>
          <w:spacing w:val="-3"/>
        </w:rPr>
        <w:t xml:space="preserve"> </w:t>
      </w:r>
      <w:r w:rsidR="00DD712A" w:rsidRPr="00926C30">
        <w:rPr>
          <w:rFonts w:ascii="Arial" w:hAnsi="Arial" w:cs="Arial"/>
          <w:spacing w:val="-1"/>
        </w:rPr>
        <w:t>the</w:t>
      </w:r>
      <w:r w:rsidR="00DD712A" w:rsidRPr="00926C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-1005437978"/>
          <w:placeholder>
            <w:docPart w:val="C6D8D06511824D4FA218873D97C77849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926C30">
        <w:rPr>
          <w:rFonts w:ascii="Arial" w:hAnsi="Arial" w:cs="Arial"/>
          <w:b/>
          <w:spacing w:val="87"/>
        </w:rPr>
        <w:t xml:space="preserve"> </w:t>
      </w:r>
      <w:r w:rsidRPr="00926C30">
        <w:rPr>
          <w:rFonts w:ascii="Arial" w:hAnsi="Arial" w:cs="Arial"/>
        </w:rPr>
        <w:t xml:space="preserve">to </w:t>
      </w:r>
      <w:r w:rsidRPr="00926C30">
        <w:rPr>
          <w:rFonts w:ascii="Arial" w:hAnsi="Arial" w:cs="Arial"/>
          <w:spacing w:val="-1"/>
        </w:rPr>
        <w:t>provide funds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for </w:t>
      </w:r>
      <w:r w:rsidRPr="00926C30">
        <w:rPr>
          <w:rFonts w:ascii="Arial" w:hAnsi="Arial" w:cs="Arial"/>
        </w:rPr>
        <w:t>a</w:t>
      </w:r>
      <w:r w:rsidRPr="00926C30">
        <w:rPr>
          <w:rFonts w:ascii="Arial" w:hAnsi="Arial" w:cs="Arial"/>
          <w:spacing w:val="-1"/>
        </w:rPr>
        <w:t xml:space="preserve"> project</w:t>
      </w:r>
      <w:r w:rsidRPr="00926C30">
        <w:rPr>
          <w:rFonts w:ascii="Arial" w:hAnsi="Arial" w:cs="Arial"/>
          <w:spacing w:val="99"/>
        </w:rPr>
        <w:t xml:space="preserve"> </w:t>
      </w:r>
      <w:r w:rsidRPr="00926C30">
        <w:rPr>
          <w:rFonts w:ascii="Arial" w:hAnsi="Arial" w:cs="Arial"/>
          <w:spacing w:val="-1"/>
        </w:rPr>
        <w:t>that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will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directly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 xml:space="preserve">result in </w:t>
      </w:r>
      <w:r w:rsidRPr="00926C30">
        <w:rPr>
          <w:rFonts w:ascii="Arial" w:hAnsi="Arial" w:cs="Arial"/>
          <w:spacing w:val="-1"/>
        </w:rPr>
        <w:t>demolition</w:t>
      </w:r>
      <w:r w:rsidRPr="00926C30">
        <w:rPr>
          <w:rFonts w:ascii="Arial" w:hAnsi="Arial" w:cs="Arial"/>
        </w:rPr>
        <w:t xml:space="preserve"> or</w:t>
      </w:r>
      <w:r w:rsidRPr="00926C30">
        <w:rPr>
          <w:rFonts w:ascii="Arial" w:hAnsi="Arial" w:cs="Arial"/>
          <w:spacing w:val="-1"/>
        </w:rPr>
        <w:t xml:space="preserve"> conversion</w:t>
      </w:r>
      <w:r w:rsidRPr="00926C30">
        <w:rPr>
          <w:rFonts w:ascii="Arial" w:hAnsi="Arial" w:cs="Arial"/>
        </w:rPr>
        <w:t xml:space="preserve"> of</w:t>
      </w:r>
      <w:r w:rsidRPr="00926C30">
        <w:rPr>
          <w:rFonts w:ascii="Arial" w:hAnsi="Arial" w:cs="Arial"/>
          <w:spacing w:val="-1"/>
        </w:rPr>
        <w:t xml:space="preserve"> lower-income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units,</w:t>
      </w:r>
      <w:r w:rsidRPr="00926C30">
        <w:rPr>
          <w:rFonts w:ascii="Arial" w:hAnsi="Arial" w:cs="Arial"/>
          <w:spacing w:val="75"/>
        </w:rPr>
        <w:t xml:space="preserve"> </w:t>
      </w:r>
      <w:r w:rsidR="00DD712A" w:rsidRPr="00926C30">
        <w:rPr>
          <w:rFonts w:ascii="Arial" w:hAnsi="Arial" w:cs="Arial"/>
          <w:spacing w:val="-1"/>
        </w:rPr>
        <w:t>the</w:t>
      </w:r>
      <w:r w:rsidR="00DD712A" w:rsidRPr="00926C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474947763"/>
          <w:placeholder>
            <w:docPart w:val="C3C68D3CAD034C8186B4D8E8CEAB5343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DD712A" w:rsidRPr="00926C30">
        <w:rPr>
          <w:rFonts w:ascii="Arial" w:hAnsi="Arial" w:cs="Arial"/>
          <w:b/>
          <w:spacing w:val="87"/>
        </w:rPr>
        <w:t xml:space="preserve"> </w:t>
      </w:r>
      <w:r w:rsidRPr="00926C30">
        <w:rPr>
          <w:rFonts w:ascii="Arial" w:hAnsi="Arial" w:cs="Arial"/>
          <w:spacing w:val="-1"/>
        </w:rPr>
        <w:t>will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make public </w:t>
      </w:r>
      <w:r w:rsidRPr="00926C30">
        <w:rPr>
          <w:rFonts w:ascii="Arial" w:hAnsi="Arial" w:cs="Arial"/>
          <w:spacing w:val="1"/>
        </w:rPr>
        <w:t>by</w:t>
      </w:r>
      <w:r w:rsidRPr="00926C30">
        <w:rPr>
          <w:rFonts w:ascii="Arial" w:hAnsi="Arial" w:cs="Arial"/>
          <w:spacing w:val="-5"/>
        </w:rPr>
        <w:t xml:space="preserve"> </w:t>
      </w:r>
      <w:sdt>
        <w:sdtPr>
          <w:rPr>
            <w:rFonts w:ascii="Arial" w:hAnsi="Arial" w:cs="Arial"/>
            <w:bCs/>
            <w:spacing w:val="-5"/>
          </w:rPr>
          <w:id w:val="1561285232"/>
          <w:placeholder>
            <w:docPart w:val="DefaultPlaceholder_-1854013440"/>
          </w:placeholder>
        </w:sdtPr>
        <w:sdtEndPr>
          <w:rPr>
            <w:b/>
            <w:bCs w:val="0"/>
            <w:spacing w:val="-1"/>
          </w:rPr>
        </w:sdtEndPr>
        <w:sdtContent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>[D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escribe </w:t>
          </w:r>
          <w:r w:rsidR="00111891" w:rsidRPr="00111891">
            <w:rPr>
              <w:rFonts w:ascii="Arial" w:hAnsi="Arial" w:cs="Arial"/>
              <w:bCs/>
              <w:highlight w:val="lightGray"/>
            </w:rPr>
            <w:t>method of information distr</w:t>
          </w:r>
          <w:r w:rsidR="00111891">
            <w:rPr>
              <w:rFonts w:ascii="Arial" w:hAnsi="Arial" w:cs="Arial"/>
              <w:bCs/>
              <w:highlight w:val="lightGray"/>
            </w:rPr>
            <w:t>i</w:t>
          </w:r>
          <w:r w:rsidR="00111891" w:rsidRPr="00111891">
            <w:rPr>
              <w:rFonts w:ascii="Arial" w:hAnsi="Arial" w:cs="Arial"/>
              <w:bCs/>
              <w:highlight w:val="lightGray"/>
            </w:rPr>
            <w:t>bution</w:t>
          </w:r>
          <w:r w:rsidRPr="00111891">
            <w:rPr>
              <w:rFonts w:ascii="Arial" w:hAnsi="Arial" w:cs="Arial"/>
              <w:bCs/>
              <w:highlight w:val="lightGray"/>
            </w:rPr>
            <w:t xml:space="preserve">, such 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as</w:t>
          </w:r>
          <w:r w:rsidRPr="00111891">
            <w:rPr>
              <w:rFonts w:ascii="Arial" w:hAnsi="Arial" w:cs="Arial"/>
              <w:bCs/>
              <w:highlight w:val="lightGray"/>
            </w:rPr>
            <w:t xml:space="preserve"> 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publication</w:t>
          </w:r>
          <w:r w:rsidRPr="00111891">
            <w:rPr>
              <w:rFonts w:ascii="Arial" w:hAnsi="Arial" w:cs="Arial"/>
              <w:bCs/>
              <w:highlight w:val="lightGray"/>
            </w:rPr>
            <w:t xml:space="preserve"> in a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newspaper </w:t>
          </w:r>
          <w:r w:rsidRPr="00111891">
            <w:rPr>
              <w:rFonts w:ascii="Arial" w:hAnsi="Arial" w:cs="Arial"/>
              <w:bCs/>
              <w:spacing w:val="1"/>
              <w:highlight w:val="lightGray"/>
            </w:rPr>
            <w:t>of</w:t>
          </w:r>
          <w:r w:rsidR="00111891">
            <w:rPr>
              <w:rFonts w:ascii="Arial" w:hAnsi="Arial" w:cs="Arial"/>
              <w:bCs/>
              <w:spacing w:val="89"/>
              <w:highlight w:val="lightGray"/>
            </w:rPr>
            <w:t xml:space="preserve"> 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general</w:t>
          </w:r>
          <w:r w:rsidRPr="00111891">
            <w:rPr>
              <w:rFonts w:ascii="Arial" w:hAnsi="Arial" w:cs="Arial"/>
              <w:bCs/>
              <w:spacing w:val="2"/>
              <w:highlight w:val="lightGray"/>
            </w:rPr>
            <w:t xml:space="preserve"> 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circulation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; include name of </w:t>
          </w:r>
          <w:r w:rsidR="00111891">
            <w:rPr>
              <w:rFonts w:ascii="Arial" w:hAnsi="Arial" w:cs="Arial"/>
              <w:bCs/>
              <w:spacing w:val="-1"/>
              <w:highlight w:val="lightGray"/>
            </w:rPr>
            <w:t>newspaper(s)/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>circulated publication(s)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]</w:t>
          </w:r>
        </w:sdtContent>
      </w:sdt>
      <w:r w:rsidRPr="00926C30">
        <w:rPr>
          <w:rFonts w:ascii="Arial" w:hAnsi="Arial" w:cs="Arial"/>
          <w:b/>
        </w:rPr>
        <w:t xml:space="preserve"> </w:t>
      </w:r>
      <w:r w:rsidRPr="00926C30">
        <w:rPr>
          <w:rFonts w:ascii="Arial" w:hAnsi="Arial" w:cs="Arial"/>
          <w:spacing w:val="-1"/>
        </w:rPr>
        <w:t>and</w:t>
      </w:r>
      <w:r w:rsidRPr="00926C30">
        <w:rPr>
          <w:rFonts w:ascii="Arial" w:hAnsi="Arial" w:cs="Arial"/>
        </w:rPr>
        <w:t xml:space="preserve"> submit to</w:t>
      </w:r>
      <w:r w:rsidR="00111891">
        <w:rPr>
          <w:rFonts w:ascii="Arial" w:hAnsi="Arial" w:cs="Arial"/>
        </w:rPr>
        <w:t xml:space="preserve"> the U.S. Department of Housing and Urban Development (HUD) through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2"/>
        </w:rPr>
        <w:t xml:space="preserve"> </w:t>
      </w:r>
      <w:r w:rsidRPr="00926C30">
        <w:rPr>
          <w:rFonts w:ascii="Arial" w:hAnsi="Arial" w:cs="Arial"/>
          <w:spacing w:val="-1"/>
        </w:rPr>
        <w:t>State,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 xml:space="preserve">under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2"/>
        </w:rPr>
        <w:t xml:space="preserve"> </w:t>
      </w:r>
      <w:r w:rsidRPr="00926C30">
        <w:rPr>
          <w:rFonts w:ascii="Arial" w:hAnsi="Arial" w:cs="Arial"/>
          <w:spacing w:val="-1"/>
        </w:rPr>
        <w:t>State CDBG Program</w:t>
      </w:r>
      <w:r w:rsidR="00111891">
        <w:rPr>
          <w:rFonts w:ascii="Arial" w:hAnsi="Arial" w:cs="Arial"/>
          <w:spacing w:val="-1"/>
        </w:rPr>
        <w:t>,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>the</w:t>
      </w:r>
      <w:r w:rsidR="00111891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  <w:spacing w:val="-1"/>
        </w:rPr>
        <w:t>following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information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in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writing:</w:t>
      </w:r>
    </w:p>
    <w:p w14:paraId="4488F61B" w14:textId="77777777" w:rsidR="0023400C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z w:val="24"/>
          <w:szCs w:val="24"/>
        </w:rPr>
        <w:lastRenderedPageBreak/>
        <w:t>A</w:t>
      </w:r>
      <w:r w:rsidRPr="00926C30">
        <w:rPr>
          <w:rFonts w:cs="Arial"/>
          <w:spacing w:val="-1"/>
          <w:sz w:val="24"/>
          <w:szCs w:val="24"/>
        </w:rPr>
        <w:t xml:space="preserve"> description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proposed </w:t>
      </w:r>
      <w:r w:rsidRPr="00926C30">
        <w:rPr>
          <w:rFonts w:cs="Arial"/>
          <w:spacing w:val="-1"/>
          <w:sz w:val="24"/>
          <w:szCs w:val="24"/>
        </w:rPr>
        <w:t>assisted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project;</w:t>
      </w:r>
    </w:p>
    <w:p w14:paraId="55563B68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pacing w:val="-1"/>
          <w:sz w:val="24"/>
          <w:szCs w:val="24"/>
        </w:rPr>
        <w:t>The address,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number </w:t>
      </w:r>
      <w:r w:rsidRPr="00926C30">
        <w:rPr>
          <w:rFonts w:cs="Arial"/>
          <w:sz w:val="24"/>
          <w:szCs w:val="24"/>
        </w:rPr>
        <w:t>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bedrooms, </w:t>
      </w:r>
      <w:r w:rsidRPr="00926C30">
        <w:rPr>
          <w:rFonts w:cs="Arial"/>
          <w:spacing w:val="-1"/>
          <w:sz w:val="24"/>
          <w:szCs w:val="24"/>
        </w:rPr>
        <w:t>and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location</w:t>
      </w:r>
      <w:r w:rsidRPr="00926C30">
        <w:rPr>
          <w:rFonts w:cs="Arial"/>
          <w:sz w:val="24"/>
          <w:szCs w:val="24"/>
        </w:rPr>
        <w:t xml:space="preserve"> on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a</w:t>
      </w:r>
      <w:r w:rsidRPr="00926C30">
        <w:rPr>
          <w:rFonts w:cs="Arial"/>
          <w:spacing w:val="-1"/>
          <w:sz w:val="24"/>
          <w:szCs w:val="24"/>
        </w:rPr>
        <w:t xml:space="preserve"> map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lower-income</w:t>
      </w:r>
      <w:r w:rsidRPr="00926C30">
        <w:rPr>
          <w:rFonts w:cs="Arial"/>
          <w:spacing w:val="67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that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will</w:t>
      </w:r>
      <w:r w:rsidRPr="00926C30">
        <w:rPr>
          <w:rFonts w:cs="Arial"/>
          <w:sz w:val="24"/>
          <w:szCs w:val="24"/>
        </w:rPr>
        <w:t xml:space="preserve"> be</w:t>
      </w:r>
      <w:r w:rsidRPr="00926C30">
        <w:rPr>
          <w:rFonts w:cs="Arial"/>
          <w:spacing w:val="-1"/>
          <w:sz w:val="24"/>
          <w:szCs w:val="24"/>
        </w:rPr>
        <w:t xml:space="preserve"> demolished</w:t>
      </w:r>
      <w:r w:rsidRPr="00926C30">
        <w:rPr>
          <w:rFonts w:cs="Arial"/>
          <w:sz w:val="24"/>
          <w:szCs w:val="24"/>
        </w:rPr>
        <w:t xml:space="preserve"> or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converted to a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use</w:t>
      </w:r>
      <w:r w:rsidRPr="00926C30">
        <w:rPr>
          <w:rFonts w:cs="Arial"/>
          <w:spacing w:val="-1"/>
          <w:sz w:val="24"/>
          <w:szCs w:val="24"/>
        </w:rPr>
        <w:t xml:space="preserve"> other than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lower-income 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units </w:t>
      </w:r>
      <w:r w:rsidRPr="00926C30">
        <w:rPr>
          <w:rFonts w:cs="Arial"/>
          <w:spacing w:val="-1"/>
          <w:sz w:val="24"/>
          <w:szCs w:val="24"/>
        </w:rPr>
        <w:t>as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a</w:t>
      </w:r>
      <w:r w:rsidRPr="00926C30">
        <w:rPr>
          <w:rFonts w:cs="Arial"/>
          <w:spacing w:val="-1"/>
          <w:sz w:val="24"/>
          <w:szCs w:val="24"/>
        </w:rPr>
        <w:t xml:space="preserve"> result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of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an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assisted </w:t>
      </w:r>
      <w:r w:rsidRPr="00926C30">
        <w:rPr>
          <w:rFonts w:cs="Arial"/>
          <w:sz w:val="24"/>
          <w:szCs w:val="24"/>
        </w:rPr>
        <w:t>project;</w:t>
      </w:r>
    </w:p>
    <w:p w14:paraId="6831D733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z w:val="24"/>
          <w:szCs w:val="24"/>
        </w:rPr>
        <w:t>A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time</w:t>
      </w:r>
      <w:r w:rsidRPr="00926C30">
        <w:rPr>
          <w:rFonts w:cs="Arial"/>
          <w:spacing w:val="-1"/>
          <w:sz w:val="24"/>
          <w:szCs w:val="24"/>
        </w:rPr>
        <w:t xml:space="preserve"> schedule for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-1"/>
          <w:sz w:val="24"/>
          <w:szCs w:val="24"/>
        </w:rPr>
        <w:t xml:space="preserve"> commencement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and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completion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-1"/>
          <w:sz w:val="24"/>
          <w:szCs w:val="24"/>
        </w:rPr>
        <w:t xml:space="preserve"> demolition</w:t>
      </w:r>
      <w:r w:rsidRPr="00926C30">
        <w:rPr>
          <w:rFonts w:cs="Arial"/>
          <w:sz w:val="24"/>
          <w:szCs w:val="24"/>
        </w:rPr>
        <w:t xml:space="preserve"> or</w:t>
      </w:r>
      <w:r w:rsidRPr="00926C30">
        <w:rPr>
          <w:rFonts w:cs="Arial"/>
          <w:spacing w:val="77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conversion;</w:t>
      </w:r>
    </w:p>
    <w:p w14:paraId="5B19B83C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pacing w:val="-1"/>
          <w:sz w:val="24"/>
          <w:szCs w:val="24"/>
        </w:rPr>
        <w:t>To</w:t>
      </w:r>
      <w:r w:rsidRPr="00926C30">
        <w:rPr>
          <w:rFonts w:cs="Arial"/>
          <w:sz w:val="24"/>
          <w:szCs w:val="24"/>
        </w:rPr>
        <w:t xml:space="preserve"> the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extent </w:t>
      </w:r>
      <w:r w:rsidRPr="00926C30">
        <w:rPr>
          <w:rFonts w:cs="Arial"/>
          <w:spacing w:val="-1"/>
          <w:sz w:val="24"/>
          <w:szCs w:val="24"/>
        </w:rPr>
        <w:t>known,</w:t>
      </w:r>
      <w:r w:rsidRPr="00926C30">
        <w:rPr>
          <w:rFonts w:cs="Arial"/>
          <w:sz w:val="24"/>
          <w:szCs w:val="24"/>
        </w:rPr>
        <w:t xml:space="preserve"> the</w:t>
      </w:r>
      <w:r w:rsidRPr="00926C30">
        <w:rPr>
          <w:rFonts w:cs="Arial"/>
          <w:spacing w:val="-1"/>
          <w:sz w:val="24"/>
          <w:szCs w:val="24"/>
        </w:rPr>
        <w:t xml:space="preserve"> address,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number </w:t>
      </w:r>
      <w:r w:rsidRPr="00926C30">
        <w:rPr>
          <w:rFonts w:cs="Arial"/>
          <w:spacing w:val="1"/>
          <w:sz w:val="24"/>
          <w:szCs w:val="24"/>
        </w:rPr>
        <w:t>of</w:t>
      </w:r>
      <w:r w:rsidRPr="00926C30">
        <w:rPr>
          <w:rFonts w:cs="Arial"/>
          <w:spacing w:val="-1"/>
          <w:sz w:val="24"/>
          <w:szCs w:val="24"/>
        </w:rPr>
        <w:t xml:space="preserve"> lower-income </w:t>
      </w:r>
      <w:r w:rsidRPr="00926C30">
        <w:rPr>
          <w:rFonts w:cs="Arial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units</w:t>
      </w:r>
      <w:r w:rsidRPr="00926C30">
        <w:rPr>
          <w:rFonts w:cs="Arial"/>
          <w:sz w:val="24"/>
          <w:szCs w:val="24"/>
        </w:rPr>
        <w:t xml:space="preserve"> by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size</w:t>
      </w:r>
      <w:r w:rsidRPr="00926C30">
        <w:rPr>
          <w:rFonts w:cs="Arial"/>
          <w:spacing w:val="6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(number </w:t>
      </w:r>
      <w:r w:rsidRPr="00926C30">
        <w:rPr>
          <w:rFonts w:cs="Arial"/>
          <w:sz w:val="24"/>
          <w:szCs w:val="24"/>
        </w:rPr>
        <w:t>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bedrooms)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and </w:t>
      </w:r>
      <w:r w:rsidRPr="00926C30">
        <w:rPr>
          <w:rFonts w:cs="Arial"/>
          <w:spacing w:val="-1"/>
          <w:sz w:val="24"/>
          <w:szCs w:val="24"/>
        </w:rPr>
        <w:t>location</w:t>
      </w:r>
      <w:r w:rsidRPr="00926C30">
        <w:rPr>
          <w:rFonts w:cs="Arial"/>
          <w:sz w:val="24"/>
          <w:szCs w:val="24"/>
        </w:rPr>
        <w:t xml:space="preserve"> on a</w:t>
      </w:r>
      <w:r w:rsidRPr="00926C30">
        <w:rPr>
          <w:rFonts w:cs="Arial"/>
          <w:spacing w:val="-1"/>
          <w:sz w:val="24"/>
          <w:szCs w:val="24"/>
        </w:rPr>
        <w:t xml:space="preserve"> map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-1"/>
          <w:sz w:val="24"/>
          <w:szCs w:val="24"/>
        </w:rPr>
        <w:t xml:space="preserve"> replacement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lower-income</w:t>
      </w:r>
      <w:r w:rsidRPr="00926C30">
        <w:rPr>
          <w:rFonts w:cs="Arial"/>
          <w:spacing w:val="67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housing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that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has</w:t>
      </w:r>
      <w:r w:rsidRPr="00926C30">
        <w:rPr>
          <w:rFonts w:cs="Arial"/>
          <w:sz w:val="24"/>
          <w:szCs w:val="24"/>
        </w:rPr>
        <w:t xml:space="preserve"> been or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will</w:t>
      </w:r>
      <w:r w:rsidRPr="00926C30">
        <w:rPr>
          <w:rFonts w:cs="Arial"/>
          <w:sz w:val="24"/>
          <w:szCs w:val="24"/>
        </w:rPr>
        <w:t xml:space="preserve"> be</w:t>
      </w:r>
      <w:r w:rsidRPr="00926C30">
        <w:rPr>
          <w:rFonts w:cs="Arial"/>
          <w:spacing w:val="-1"/>
          <w:sz w:val="24"/>
          <w:szCs w:val="24"/>
        </w:rPr>
        <w:t xml:space="preserve"> provided.</w:t>
      </w:r>
      <w:r w:rsidRPr="00926C30">
        <w:rPr>
          <w:rFonts w:cs="Arial"/>
          <w:spacing w:val="60"/>
          <w:sz w:val="24"/>
          <w:szCs w:val="24"/>
        </w:rPr>
        <w:t xml:space="preserve"> </w:t>
      </w:r>
      <w:r w:rsidRPr="00926C30">
        <w:rPr>
          <w:rFonts w:cs="Arial"/>
          <w:b/>
          <w:i/>
          <w:spacing w:val="-1"/>
          <w:sz w:val="24"/>
          <w:szCs w:val="24"/>
        </w:rPr>
        <w:t>NOTE:</w:t>
      </w:r>
      <w:r w:rsidRPr="00926C30">
        <w:rPr>
          <w:rFonts w:cs="Arial"/>
          <w:b/>
          <w:i/>
          <w:spacing w:val="59"/>
          <w:sz w:val="24"/>
          <w:szCs w:val="24"/>
        </w:rPr>
        <w:t xml:space="preserve"> </w:t>
      </w:r>
      <w:r w:rsidRPr="00926C30">
        <w:rPr>
          <w:rFonts w:cs="Arial"/>
          <w:b/>
          <w:i/>
          <w:spacing w:val="-1"/>
          <w:sz w:val="24"/>
          <w:szCs w:val="24"/>
        </w:rPr>
        <w:t xml:space="preserve">See </w:t>
      </w:r>
      <w:r w:rsidRPr="00926C30">
        <w:rPr>
          <w:rFonts w:cs="Arial"/>
          <w:b/>
          <w:i/>
          <w:sz w:val="24"/>
          <w:szCs w:val="24"/>
        </w:rPr>
        <w:t xml:space="preserve">also 24 </w:t>
      </w:r>
      <w:r w:rsidRPr="00926C30">
        <w:rPr>
          <w:rFonts w:cs="Arial"/>
          <w:b/>
          <w:i/>
          <w:spacing w:val="-1"/>
          <w:sz w:val="24"/>
          <w:szCs w:val="24"/>
        </w:rPr>
        <w:t>CFR 42.375(d)</w:t>
      </w:r>
      <w:r w:rsidRPr="00926C30">
        <w:rPr>
          <w:rFonts w:cs="Arial"/>
          <w:b/>
          <w:spacing w:val="-1"/>
          <w:sz w:val="24"/>
          <w:szCs w:val="24"/>
        </w:rPr>
        <w:t>.</w:t>
      </w:r>
    </w:p>
    <w:p w14:paraId="04BDC78B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pacing w:val="-1"/>
          <w:sz w:val="24"/>
          <w:szCs w:val="24"/>
        </w:rPr>
        <w:t xml:space="preserve">The source </w:t>
      </w:r>
      <w:r w:rsidRPr="00926C30">
        <w:rPr>
          <w:rFonts w:cs="Arial"/>
          <w:spacing w:val="1"/>
          <w:sz w:val="24"/>
          <w:szCs w:val="24"/>
        </w:rPr>
        <w:t>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funding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and a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time</w:t>
      </w:r>
      <w:r w:rsidRPr="00926C30">
        <w:rPr>
          <w:rFonts w:cs="Arial"/>
          <w:spacing w:val="-1"/>
          <w:sz w:val="24"/>
          <w:szCs w:val="24"/>
        </w:rPr>
        <w:t xml:space="preserve"> schedule </w:t>
      </w:r>
      <w:r w:rsidRPr="00926C30">
        <w:rPr>
          <w:rFonts w:cs="Arial"/>
          <w:sz w:val="24"/>
          <w:szCs w:val="24"/>
        </w:rPr>
        <w:t>for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provision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the</w:t>
      </w:r>
      <w:r w:rsidRPr="00926C30">
        <w:rPr>
          <w:rFonts w:cs="Arial"/>
          <w:spacing w:val="-1"/>
          <w:sz w:val="24"/>
          <w:szCs w:val="24"/>
        </w:rPr>
        <w:t xml:space="preserve"> replacement</w:t>
      </w:r>
      <w:r w:rsidRPr="00926C30">
        <w:rPr>
          <w:rFonts w:cs="Arial"/>
          <w:spacing w:val="65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units;</w:t>
      </w:r>
    </w:p>
    <w:p w14:paraId="7F9CC8A1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pacing w:val="-1"/>
          <w:sz w:val="24"/>
          <w:szCs w:val="24"/>
        </w:rPr>
        <w:t>The basis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for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concluding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that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each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replacement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will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remain</w:t>
      </w:r>
      <w:r w:rsidRPr="00926C30">
        <w:rPr>
          <w:rFonts w:cs="Arial"/>
          <w:sz w:val="24"/>
          <w:szCs w:val="24"/>
        </w:rPr>
        <w:t xml:space="preserve"> a</w:t>
      </w:r>
      <w:r w:rsidRPr="00926C30">
        <w:rPr>
          <w:rFonts w:cs="Arial"/>
          <w:spacing w:val="-1"/>
          <w:sz w:val="24"/>
          <w:szCs w:val="24"/>
        </w:rPr>
        <w:t xml:space="preserve"> lower-</w:t>
      </w:r>
      <w:r w:rsidRPr="00926C30">
        <w:rPr>
          <w:rFonts w:cs="Arial"/>
          <w:spacing w:val="85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income 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</w:t>
      </w:r>
      <w:r w:rsidRPr="00926C30">
        <w:rPr>
          <w:rFonts w:cs="Arial"/>
          <w:sz w:val="24"/>
          <w:szCs w:val="24"/>
        </w:rPr>
        <w:t xml:space="preserve"> for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least</w:t>
      </w:r>
      <w:r w:rsidRPr="00926C30">
        <w:rPr>
          <w:rFonts w:cs="Arial"/>
          <w:sz w:val="24"/>
          <w:szCs w:val="24"/>
        </w:rPr>
        <w:t xml:space="preserve"> 10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years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from</w:t>
      </w:r>
      <w:r w:rsidRPr="00926C30">
        <w:rPr>
          <w:rFonts w:cs="Arial"/>
          <w:sz w:val="24"/>
          <w:szCs w:val="24"/>
        </w:rPr>
        <w:t xml:space="preserve"> the </w:t>
      </w:r>
      <w:r w:rsidRPr="00926C30">
        <w:rPr>
          <w:rFonts w:cs="Arial"/>
          <w:spacing w:val="-1"/>
          <w:sz w:val="24"/>
          <w:szCs w:val="24"/>
        </w:rPr>
        <w:t xml:space="preserve">date </w:t>
      </w:r>
      <w:r w:rsidRPr="00926C30">
        <w:rPr>
          <w:rFonts w:cs="Arial"/>
          <w:sz w:val="24"/>
          <w:szCs w:val="24"/>
        </w:rPr>
        <w:t>of</w:t>
      </w:r>
      <w:r w:rsidRPr="00926C30">
        <w:rPr>
          <w:rFonts w:cs="Arial"/>
          <w:spacing w:val="-2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initial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occupancy;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and</w:t>
      </w:r>
    </w:p>
    <w:p w14:paraId="3CC9BDFA" w14:textId="77777777" w:rsidR="00DD712A" w:rsidRPr="00926C30" w:rsidRDefault="00DD712A" w:rsidP="00DD712A">
      <w:pPr>
        <w:numPr>
          <w:ilvl w:val="0"/>
          <w:numId w:val="22"/>
        </w:numPr>
        <w:spacing w:before="240"/>
        <w:rPr>
          <w:rFonts w:cs="Arial"/>
          <w:sz w:val="24"/>
          <w:szCs w:val="24"/>
        </w:rPr>
      </w:pPr>
      <w:r w:rsidRPr="00926C30">
        <w:rPr>
          <w:rFonts w:cs="Arial"/>
          <w:spacing w:val="-1"/>
          <w:sz w:val="24"/>
          <w:szCs w:val="24"/>
        </w:rPr>
        <w:t>Information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demonstrating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that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1"/>
          <w:sz w:val="24"/>
          <w:szCs w:val="24"/>
        </w:rPr>
        <w:t>any</w:t>
      </w:r>
      <w:r w:rsidRPr="00926C30">
        <w:rPr>
          <w:rFonts w:cs="Arial"/>
          <w:spacing w:val="-5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proposed </w:t>
      </w:r>
      <w:r w:rsidRPr="00926C30">
        <w:rPr>
          <w:rFonts w:cs="Arial"/>
          <w:spacing w:val="-1"/>
          <w:sz w:val="24"/>
          <w:szCs w:val="24"/>
        </w:rPr>
        <w:t>replacement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-1"/>
          <w:sz w:val="24"/>
          <w:szCs w:val="24"/>
        </w:rPr>
        <w:t xml:space="preserve"> lower-income</w:t>
      </w:r>
      <w:r w:rsidRPr="00926C30">
        <w:rPr>
          <w:rFonts w:cs="Arial"/>
          <w:spacing w:val="79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with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smaller </w:t>
      </w:r>
      <w:r w:rsidRPr="00926C30">
        <w:rPr>
          <w:rFonts w:cs="Arial"/>
          <w:sz w:val="24"/>
          <w:szCs w:val="24"/>
        </w:rPr>
        <w:t>dwelling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(e.g.,</w:t>
      </w:r>
      <w:r w:rsidRPr="00926C30">
        <w:rPr>
          <w:rFonts w:cs="Arial"/>
          <w:sz w:val="24"/>
          <w:szCs w:val="24"/>
        </w:rPr>
        <w:t xml:space="preserve"> a </w:t>
      </w:r>
      <w:r w:rsidRPr="00926C30">
        <w:rPr>
          <w:rFonts w:cs="Arial"/>
          <w:spacing w:val="-1"/>
          <w:sz w:val="24"/>
          <w:szCs w:val="24"/>
        </w:rPr>
        <w:t>2-bedroom</w:t>
      </w:r>
      <w:r w:rsidRPr="00926C30">
        <w:rPr>
          <w:rFonts w:cs="Arial"/>
          <w:sz w:val="24"/>
          <w:szCs w:val="24"/>
        </w:rPr>
        <w:t xml:space="preserve"> unit </w:t>
      </w:r>
      <w:r w:rsidRPr="00926C30">
        <w:rPr>
          <w:rFonts w:cs="Arial"/>
          <w:spacing w:val="-1"/>
          <w:sz w:val="24"/>
          <w:szCs w:val="24"/>
        </w:rPr>
        <w:t>with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two</w:t>
      </w:r>
      <w:r w:rsidRPr="00926C30">
        <w:rPr>
          <w:rFonts w:cs="Arial"/>
          <w:sz w:val="24"/>
          <w:szCs w:val="24"/>
        </w:rPr>
        <w:t xml:space="preserve"> 1-</w:t>
      </w:r>
      <w:r w:rsidRPr="00926C30">
        <w:rPr>
          <w:rFonts w:cs="Arial"/>
          <w:spacing w:val="-1"/>
          <w:sz w:val="24"/>
          <w:szCs w:val="24"/>
        </w:rPr>
        <w:t>bedroom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unit),</w:t>
      </w:r>
      <w:r w:rsidRPr="00926C30">
        <w:rPr>
          <w:rFonts w:cs="Arial"/>
          <w:sz w:val="24"/>
          <w:szCs w:val="24"/>
        </w:rPr>
        <w:t xml:space="preserve"> or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pacing w:val="1"/>
          <w:sz w:val="24"/>
          <w:szCs w:val="24"/>
        </w:rPr>
        <w:t>any</w:t>
      </w:r>
      <w:r w:rsidRPr="00926C30">
        <w:rPr>
          <w:rFonts w:cs="Arial"/>
          <w:spacing w:val="-5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proposed </w:t>
      </w:r>
      <w:r w:rsidRPr="00926C30">
        <w:rPr>
          <w:rFonts w:cs="Arial"/>
          <w:spacing w:val="-1"/>
          <w:sz w:val="24"/>
          <w:szCs w:val="24"/>
        </w:rPr>
        <w:t>replacement</w:t>
      </w:r>
      <w:r w:rsidRPr="00926C30">
        <w:rPr>
          <w:rFonts w:cs="Arial"/>
          <w:sz w:val="24"/>
          <w:szCs w:val="24"/>
        </w:rPr>
        <w:t xml:space="preserve"> of</w:t>
      </w:r>
      <w:r w:rsidRPr="00926C30">
        <w:rPr>
          <w:rFonts w:cs="Arial"/>
          <w:spacing w:val="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efficiency</w:t>
      </w:r>
      <w:r w:rsidRPr="00926C30">
        <w:rPr>
          <w:rFonts w:cs="Arial"/>
          <w:spacing w:val="-5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or</w:t>
      </w:r>
      <w:r w:rsidRPr="00926C30">
        <w:rPr>
          <w:rFonts w:cs="Arial"/>
          <w:spacing w:val="-1"/>
          <w:sz w:val="24"/>
          <w:szCs w:val="24"/>
        </w:rPr>
        <w:t xml:space="preserve"> single-room</w:t>
      </w:r>
      <w:r w:rsidRPr="00926C30">
        <w:rPr>
          <w:rFonts w:cs="Arial"/>
          <w:spacing w:val="55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occupancy</w:t>
      </w:r>
      <w:r w:rsidRPr="00926C30">
        <w:rPr>
          <w:rFonts w:cs="Arial"/>
          <w:spacing w:val="-5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 xml:space="preserve">(SRO) </w:t>
      </w:r>
      <w:r w:rsidRPr="00926C30">
        <w:rPr>
          <w:rFonts w:cs="Arial"/>
          <w:sz w:val="24"/>
          <w:szCs w:val="24"/>
        </w:rPr>
        <w:t xml:space="preserve">units </w:t>
      </w:r>
      <w:r w:rsidRPr="00926C30">
        <w:rPr>
          <w:rFonts w:cs="Arial"/>
          <w:spacing w:val="-1"/>
          <w:sz w:val="24"/>
          <w:szCs w:val="24"/>
        </w:rPr>
        <w:t>with</w:t>
      </w:r>
      <w:r w:rsidRPr="00926C30">
        <w:rPr>
          <w:rFonts w:cs="Arial"/>
          <w:sz w:val="24"/>
          <w:szCs w:val="24"/>
        </w:rPr>
        <w:t xml:space="preserve"> units of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a</w:t>
      </w:r>
      <w:r w:rsidRPr="00926C30">
        <w:rPr>
          <w:rFonts w:cs="Arial"/>
          <w:spacing w:val="-1"/>
          <w:sz w:val="24"/>
          <w:szCs w:val="24"/>
        </w:rPr>
        <w:t xml:space="preserve"> different</w:t>
      </w:r>
      <w:r w:rsidRPr="00926C30">
        <w:rPr>
          <w:rFonts w:cs="Arial"/>
          <w:sz w:val="24"/>
          <w:szCs w:val="24"/>
        </w:rPr>
        <w:t xml:space="preserve"> size, is </w:t>
      </w:r>
      <w:r w:rsidRPr="00926C30">
        <w:rPr>
          <w:rFonts w:cs="Arial"/>
          <w:spacing w:val="-1"/>
          <w:sz w:val="24"/>
          <w:szCs w:val="24"/>
        </w:rPr>
        <w:t>appropriate and</w:t>
      </w:r>
      <w:r w:rsidRPr="00926C30">
        <w:rPr>
          <w:rFonts w:cs="Arial"/>
          <w:sz w:val="24"/>
          <w:szCs w:val="24"/>
        </w:rPr>
        <w:t xml:space="preserve"> consistent</w:t>
      </w:r>
      <w:r w:rsidRPr="00926C30">
        <w:rPr>
          <w:rFonts w:cs="Arial"/>
          <w:spacing w:val="47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with</w:t>
      </w:r>
      <w:r w:rsidRPr="00926C30">
        <w:rPr>
          <w:rFonts w:cs="Arial"/>
          <w:sz w:val="24"/>
          <w:szCs w:val="24"/>
        </w:rPr>
        <w:t xml:space="preserve"> the</w:t>
      </w:r>
      <w:r w:rsidRPr="00926C30">
        <w:rPr>
          <w:rFonts w:cs="Arial"/>
          <w:spacing w:val="-1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>housing</w:t>
      </w:r>
      <w:r w:rsidRPr="00926C30">
        <w:rPr>
          <w:rFonts w:cs="Arial"/>
          <w:spacing w:val="-3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needs</w:t>
      </w:r>
      <w:r w:rsidRPr="00926C30">
        <w:rPr>
          <w:rFonts w:cs="Arial"/>
          <w:spacing w:val="2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and </w:t>
      </w:r>
      <w:r w:rsidRPr="00926C30">
        <w:rPr>
          <w:rFonts w:cs="Arial"/>
          <w:spacing w:val="-1"/>
          <w:sz w:val="24"/>
          <w:szCs w:val="24"/>
        </w:rPr>
        <w:t>priorities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identified</w:t>
      </w:r>
      <w:r w:rsidRPr="00926C30">
        <w:rPr>
          <w:rFonts w:cs="Arial"/>
          <w:sz w:val="24"/>
          <w:szCs w:val="24"/>
        </w:rPr>
        <w:t xml:space="preserve"> in the</w:t>
      </w:r>
      <w:r w:rsidRPr="00926C30">
        <w:rPr>
          <w:rFonts w:cs="Arial"/>
          <w:spacing w:val="-1"/>
          <w:sz w:val="24"/>
          <w:szCs w:val="24"/>
        </w:rPr>
        <w:t xml:space="preserve"> HUD-approved</w:t>
      </w:r>
      <w:r w:rsidRPr="00926C30">
        <w:rPr>
          <w:rFonts w:cs="Arial"/>
          <w:spacing w:val="57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Consolidated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Plan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and</w:t>
      </w:r>
      <w:r w:rsidRPr="00926C30">
        <w:rPr>
          <w:rFonts w:cs="Arial"/>
          <w:sz w:val="24"/>
          <w:szCs w:val="24"/>
        </w:rPr>
        <w:t xml:space="preserve"> 24 </w:t>
      </w:r>
      <w:r w:rsidRPr="00926C30">
        <w:rPr>
          <w:rFonts w:cs="Arial"/>
          <w:spacing w:val="-1"/>
          <w:sz w:val="24"/>
          <w:szCs w:val="24"/>
        </w:rPr>
        <w:t>CFR</w:t>
      </w:r>
      <w:r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pacing w:val="-1"/>
          <w:sz w:val="24"/>
          <w:szCs w:val="24"/>
        </w:rPr>
        <w:t>42.375(b).</w:t>
      </w:r>
    </w:p>
    <w:p w14:paraId="2289F278" w14:textId="77777777" w:rsidR="0023400C" w:rsidRPr="00926C30" w:rsidRDefault="0023400C" w:rsidP="0023400C">
      <w:pPr>
        <w:rPr>
          <w:rFonts w:cs="Arial"/>
          <w:sz w:val="24"/>
          <w:szCs w:val="24"/>
        </w:rPr>
      </w:pPr>
    </w:p>
    <w:p w14:paraId="2127A67C" w14:textId="77B43ECF" w:rsidR="0023400C" w:rsidRPr="00926C30" w:rsidRDefault="0023400C" w:rsidP="0023400C">
      <w:pPr>
        <w:pStyle w:val="BodyText"/>
        <w:ind w:left="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 xml:space="preserve">To </w:t>
      </w:r>
      <w:r w:rsidRPr="00926C30">
        <w:rPr>
          <w:rFonts w:ascii="Arial" w:hAnsi="Arial" w:cs="Arial"/>
        </w:rPr>
        <w:t xml:space="preserve">the </w:t>
      </w:r>
      <w:r w:rsidRPr="00926C30">
        <w:rPr>
          <w:rFonts w:ascii="Arial" w:hAnsi="Arial" w:cs="Arial"/>
          <w:spacing w:val="-1"/>
        </w:rPr>
        <w:t>extent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>that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the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specific location of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the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replacement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units</w:t>
      </w:r>
      <w:r w:rsidRPr="00926C30">
        <w:rPr>
          <w:rFonts w:ascii="Arial" w:hAnsi="Arial" w:cs="Arial"/>
        </w:rPr>
        <w:t xml:space="preserve"> and </w:t>
      </w:r>
      <w:r w:rsidRPr="00926C30">
        <w:rPr>
          <w:rFonts w:ascii="Arial" w:hAnsi="Arial" w:cs="Arial"/>
          <w:spacing w:val="-1"/>
        </w:rPr>
        <w:t xml:space="preserve">other data </w:t>
      </w:r>
      <w:r w:rsidRPr="00926C30">
        <w:rPr>
          <w:rFonts w:ascii="Arial" w:hAnsi="Arial" w:cs="Arial"/>
        </w:rPr>
        <w:t>in</w:t>
      </w:r>
      <w:r w:rsidRPr="00926C30">
        <w:rPr>
          <w:rFonts w:ascii="Arial" w:hAnsi="Arial" w:cs="Arial"/>
          <w:spacing w:val="85"/>
        </w:rPr>
        <w:t xml:space="preserve"> </w:t>
      </w:r>
      <w:r w:rsidRPr="00926C30">
        <w:rPr>
          <w:rFonts w:ascii="Arial" w:hAnsi="Arial" w:cs="Arial"/>
          <w:spacing w:val="-1"/>
        </w:rPr>
        <w:t>items</w:t>
      </w:r>
      <w:r w:rsidRPr="00926C30">
        <w:rPr>
          <w:rFonts w:ascii="Arial" w:hAnsi="Arial" w:cs="Arial"/>
        </w:rPr>
        <w:t xml:space="preserve"> 4 </w:t>
      </w:r>
      <w:r w:rsidRPr="00926C30">
        <w:rPr>
          <w:rFonts w:ascii="Arial" w:hAnsi="Arial" w:cs="Arial"/>
          <w:spacing w:val="-1"/>
        </w:rPr>
        <w:t>through</w:t>
      </w:r>
      <w:r w:rsidRPr="00926C30">
        <w:rPr>
          <w:rFonts w:ascii="Arial" w:hAnsi="Arial" w:cs="Arial"/>
        </w:rPr>
        <w:t xml:space="preserve"> 7 are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not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available at</w:t>
      </w:r>
      <w:r w:rsidRPr="00926C30">
        <w:rPr>
          <w:rFonts w:ascii="Arial" w:hAnsi="Arial" w:cs="Arial"/>
        </w:rPr>
        <w:t xml:space="preserve"> the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time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of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1"/>
        </w:rPr>
        <w:t xml:space="preserve"> general</w:t>
      </w:r>
      <w:r w:rsidRPr="00926C30">
        <w:rPr>
          <w:rFonts w:ascii="Arial" w:hAnsi="Arial" w:cs="Arial"/>
        </w:rPr>
        <w:t xml:space="preserve"> submission, </w:t>
      </w:r>
      <w:r w:rsidR="00DD712A" w:rsidRPr="00926C30">
        <w:rPr>
          <w:rFonts w:ascii="Arial" w:hAnsi="Arial" w:cs="Arial"/>
          <w:spacing w:val="-1"/>
        </w:rPr>
        <w:t>the</w:t>
      </w:r>
      <w:r w:rsidR="00DD712A" w:rsidRPr="00926C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-1609576615"/>
          <w:placeholder>
            <w:docPart w:val="582AAEF73AE6426E8CF02C669418058F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DD712A" w:rsidRPr="00926C30">
        <w:rPr>
          <w:rFonts w:ascii="Arial" w:hAnsi="Arial" w:cs="Arial"/>
          <w:b/>
          <w:spacing w:val="87"/>
        </w:rPr>
        <w:t xml:space="preserve"> </w:t>
      </w:r>
      <w:r w:rsidRPr="00926C30">
        <w:rPr>
          <w:rFonts w:ascii="Arial" w:hAnsi="Arial" w:cs="Arial"/>
          <w:spacing w:val="-1"/>
        </w:rPr>
        <w:t>will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identify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 xml:space="preserve">the </w:t>
      </w:r>
      <w:r w:rsidRPr="00926C30">
        <w:rPr>
          <w:rFonts w:ascii="Arial" w:hAnsi="Arial" w:cs="Arial"/>
          <w:spacing w:val="-1"/>
        </w:rPr>
        <w:t>general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location</w:t>
      </w:r>
      <w:r w:rsidRPr="00926C30">
        <w:rPr>
          <w:rFonts w:ascii="Arial" w:hAnsi="Arial" w:cs="Arial"/>
        </w:rPr>
        <w:t xml:space="preserve"> of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such</w:t>
      </w:r>
      <w:r w:rsidRPr="00926C30">
        <w:rPr>
          <w:rFonts w:ascii="Arial" w:hAnsi="Arial" w:cs="Arial"/>
        </w:rPr>
        <w:t xml:space="preserve"> dwelling units </w:t>
      </w:r>
      <w:r w:rsidRPr="00926C30">
        <w:rPr>
          <w:rFonts w:ascii="Arial" w:hAnsi="Arial" w:cs="Arial"/>
          <w:spacing w:val="-1"/>
        </w:rPr>
        <w:t xml:space="preserve">on </w:t>
      </w:r>
      <w:r w:rsidRPr="00926C30">
        <w:rPr>
          <w:rFonts w:ascii="Arial" w:hAnsi="Arial" w:cs="Arial"/>
        </w:rPr>
        <w:t xml:space="preserve">a </w:t>
      </w:r>
      <w:r w:rsidRPr="00926C30">
        <w:rPr>
          <w:rFonts w:ascii="Arial" w:hAnsi="Arial" w:cs="Arial"/>
          <w:spacing w:val="-1"/>
        </w:rPr>
        <w:t xml:space="preserve">map and </w:t>
      </w:r>
      <w:r w:rsidRPr="00926C30">
        <w:rPr>
          <w:rFonts w:ascii="Arial" w:hAnsi="Arial" w:cs="Arial"/>
        </w:rPr>
        <w:t>complete</w:t>
      </w:r>
      <w:r w:rsidRPr="00926C30">
        <w:rPr>
          <w:rFonts w:ascii="Arial" w:hAnsi="Arial" w:cs="Arial"/>
          <w:spacing w:val="-1"/>
        </w:rPr>
        <w:t xml:space="preserve"> the</w:t>
      </w:r>
      <w:r w:rsidRPr="00926C30">
        <w:rPr>
          <w:rFonts w:ascii="Arial" w:hAnsi="Arial" w:cs="Arial"/>
          <w:spacing w:val="56"/>
        </w:rPr>
        <w:t xml:space="preserve"> </w:t>
      </w:r>
      <w:r w:rsidRPr="00926C30">
        <w:rPr>
          <w:rFonts w:ascii="Arial" w:hAnsi="Arial" w:cs="Arial"/>
          <w:spacing w:val="-1"/>
        </w:rPr>
        <w:t>disclosure and</w:t>
      </w:r>
      <w:r w:rsidRPr="00926C30">
        <w:rPr>
          <w:rFonts w:ascii="Arial" w:hAnsi="Arial" w:cs="Arial"/>
        </w:rPr>
        <w:t xml:space="preserve"> submission </w:t>
      </w:r>
      <w:r w:rsidRPr="00926C30">
        <w:rPr>
          <w:rFonts w:ascii="Arial" w:hAnsi="Arial" w:cs="Arial"/>
          <w:spacing w:val="-1"/>
        </w:rPr>
        <w:t>requirements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as</w:t>
      </w:r>
      <w:r w:rsidRPr="00926C30">
        <w:rPr>
          <w:rFonts w:ascii="Arial" w:hAnsi="Arial" w:cs="Arial"/>
        </w:rPr>
        <w:t xml:space="preserve"> soon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</w:rPr>
        <w:t>as the</w:t>
      </w:r>
      <w:r w:rsidRPr="00926C30">
        <w:rPr>
          <w:rFonts w:ascii="Arial" w:hAnsi="Arial" w:cs="Arial"/>
          <w:spacing w:val="-1"/>
        </w:rPr>
        <w:t xml:space="preserve"> specific </w:t>
      </w:r>
      <w:r w:rsidRPr="00926C30">
        <w:rPr>
          <w:rFonts w:ascii="Arial" w:hAnsi="Arial" w:cs="Arial"/>
        </w:rPr>
        <w:t>data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 xml:space="preserve">is </w:t>
      </w:r>
      <w:r w:rsidRPr="00926C30">
        <w:rPr>
          <w:rFonts w:ascii="Arial" w:hAnsi="Arial" w:cs="Arial"/>
          <w:spacing w:val="-1"/>
        </w:rPr>
        <w:t>available.</w:t>
      </w:r>
    </w:p>
    <w:p w14:paraId="092AA211" w14:textId="77777777" w:rsidR="00DD712A" w:rsidRPr="00926C30" w:rsidRDefault="00DD712A" w:rsidP="0023400C">
      <w:pPr>
        <w:spacing w:before="5"/>
        <w:rPr>
          <w:rFonts w:cs="Arial"/>
          <w:sz w:val="24"/>
          <w:szCs w:val="24"/>
        </w:rPr>
      </w:pPr>
    </w:p>
    <w:p w14:paraId="4398106F" w14:textId="77777777" w:rsidR="0023400C" w:rsidRPr="00926C30" w:rsidRDefault="0023400C" w:rsidP="00DD712A">
      <w:pPr>
        <w:pStyle w:val="BodyText"/>
        <w:ind w:left="0" w:firstLine="0"/>
        <w:rPr>
          <w:rFonts w:ascii="Arial" w:hAnsi="Arial" w:cs="Arial"/>
          <w:b/>
          <w:bCs/>
          <w:u w:val="single"/>
        </w:rPr>
      </w:pPr>
      <w:r w:rsidRPr="00926C30">
        <w:rPr>
          <w:rFonts w:ascii="Arial" w:hAnsi="Arial" w:cs="Arial"/>
          <w:b/>
          <w:u w:val="single"/>
        </w:rPr>
        <w:t>Replacement</w:t>
      </w:r>
      <w:r w:rsidRPr="00926C30">
        <w:rPr>
          <w:rFonts w:ascii="Arial" w:hAnsi="Arial" w:cs="Arial"/>
          <w:b/>
          <w:spacing w:val="-2"/>
          <w:u w:val="single"/>
        </w:rPr>
        <w:t xml:space="preserve"> </w:t>
      </w:r>
      <w:r w:rsidRPr="00926C30">
        <w:rPr>
          <w:rFonts w:ascii="Arial" w:hAnsi="Arial" w:cs="Arial"/>
          <w:b/>
          <w:u w:val="single"/>
        </w:rPr>
        <w:t>not Required Based on Unit Availability</w:t>
      </w:r>
    </w:p>
    <w:p w14:paraId="3BBB5D3F" w14:textId="21A1CDB4" w:rsidR="0023400C" w:rsidRPr="00926C30" w:rsidRDefault="0023400C" w:rsidP="0023400C">
      <w:pPr>
        <w:pStyle w:val="BodyText"/>
        <w:spacing w:before="69"/>
        <w:ind w:left="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 xml:space="preserve">Under </w:t>
      </w:r>
      <w:r w:rsidRPr="00926C30">
        <w:rPr>
          <w:rFonts w:ascii="Arial" w:hAnsi="Arial" w:cs="Arial"/>
        </w:rPr>
        <w:t xml:space="preserve">24 </w:t>
      </w:r>
      <w:r w:rsidRPr="00926C30">
        <w:rPr>
          <w:rFonts w:ascii="Arial" w:hAnsi="Arial" w:cs="Arial"/>
          <w:spacing w:val="-1"/>
        </w:rPr>
        <w:t>CFR</w:t>
      </w:r>
      <w:r w:rsidRPr="00926C30">
        <w:rPr>
          <w:rFonts w:ascii="Arial" w:hAnsi="Arial" w:cs="Arial"/>
        </w:rPr>
        <w:t xml:space="preserve"> 42.375(d), the</w:t>
      </w:r>
      <w:r w:rsidRPr="00926C30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072931732"/>
          <w:placeholder>
            <w:docPart w:val="FFE458A3616A4A078A75C5A1DED2F9FA"/>
          </w:placeholder>
        </w:sdtPr>
        <w:sdtEndPr/>
        <w:sdtContent>
          <w:r w:rsidR="00926C30" w:rsidRPr="00926C30">
            <w:rPr>
              <w:rFonts w:ascii="Arial" w:hAnsi="Arial" w:cs="Arial"/>
              <w:highlight w:val="lightGray"/>
            </w:rPr>
            <w:t>[UGLG Name]</w:t>
          </w:r>
        </w:sdtContent>
      </w:sdt>
      <w:r w:rsidR="00926C30">
        <w:rPr>
          <w:rFonts w:ascii="Arial" w:hAnsi="Arial" w:cs="Arial"/>
          <w:b/>
          <w:spacing w:val="87"/>
        </w:rPr>
        <w:t xml:space="preserve"> </w:t>
      </w:r>
      <w:r w:rsidRPr="00926C30">
        <w:rPr>
          <w:rFonts w:ascii="Arial" w:hAnsi="Arial" w:cs="Arial"/>
        </w:rPr>
        <w:t>may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submit a</w:t>
      </w:r>
      <w:r w:rsidRPr="00926C30">
        <w:rPr>
          <w:rFonts w:ascii="Arial" w:hAnsi="Arial" w:cs="Arial"/>
          <w:spacing w:val="-1"/>
        </w:rPr>
        <w:t xml:space="preserve"> request</w:t>
      </w:r>
      <w:r w:rsidRPr="00926C30">
        <w:rPr>
          <w:rFonts w:ascii="Arial" w:hAnsi="Arial" w:cs="Arial"/>
        </w:rPr>
        <w:t xml:space="preserve"> to </w:t>
      </w:r>
      <w:r w:rsidRPr="00926C30">
        <w:rPr>
          <w:rFonts w:ascii="Arial" w:hAnsi="Arial" w:cs="Arial"/>
          <w:spacing w:val="-1"/>
        </w:rPr>
        <w:t xml:space="preserve">HUD </w:t>
      </w:r>
      <w:r w:rsidRPr="00926C30">
        <w:rPr>
          <w:rFonts w:ascii="Arial" w:hAnsi="Arial" w:cs="Arial"/>
        </w:rPr>
        <w:t>(or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to the</w:t>
      </w:r>
      <w:r w:rsidRPr="00926C30">
        <w:rPr>
          <w:rFonts w:ascii="Arial" w:hAnsi="Arial" w:cs="Arial"/>
          <w:spacing w:val="-1"/>
        </w:rPr>
        <w:t xml:space="preserve"> State,</w:t>
      </w:r>
      <w:r w:rsidRPr="00926C30">
        <w:rPr>
          <w:rFonts w:ascii="Arial" w:hAnsi="Arial" w:cs="Arial"/>
          <w:spacing w:val="52"/>
        </w:rPr>
        <w:t xml:space="preserve"> </w:t>
      </w:r>
      <w:r w:rsidRPr="00926C30">
        <w:rPr>
          <w:rFonts w:ascii="Arial" w:hAnsi="Arial" w:cs="Arial"/>
        </w:rPr>
        <w:t>if</w:t>
      </w:r>
      <w:r w:rsidRPr="00926C30">
        <w:rPr>
          <w:rFonts w:ascii="Arial" w:hAnsi="Arial" w:cs="Arial"/>
          <w:spacing w:val="-1"/>
        </w:rPr>
        <w:t xml:space="preserve"> funded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2"/>
        </w:rPr>
        <w:t>by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1"/>
        </w:rPr>
        <w:t xml:space="preserve"> State)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</w:rPr>
        <w:t>for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a</w:t>
      </w:r>
      <w:r w:rsidRPr="00926C30">
        <w:rPr>
          <w:rFonts w:ascii="Arial" w:hAnsi="Arial" w:cs="Arial"/>
          <w:spacing w:val="-1"/>
        </w:rPr>
        <w:t xml:space="preserve"> determination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that</w:t>
      </w:r>
      <w:r w:rsidRPr="00926C30">
        <w:rPr>
          <w:rFonts w:ascii="Arial" w:hAnsi="Arial" w:cs="Arial"/>
        </w:rPr>
        <w:t xml:space="preserve"> the</w:t>
      </w:r>
      <w:r w:rsidRPr="00926C30">
        <w:rPr>
          <w:rFonts w:ascii="Arial" w:hAnsi="Arial" w:cs="Arial"/>
          <w:spacing w:val="-1"/>
        </w:rPr>
        <w:t xml:space="preserve"> one-for-one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replacement</w:t>
      </w:r>
      <w:r w:rsidRPr="00926C30">
        <w:rPr>
          <w:rFonts w:ascii="Arial" w:hAnsi="Arial" w:cs="Arial"/>
          <w:spacing w:val="3"/>
        </w:rPr>
        <w:t xml:space="preserve"> </w:t>
      </w:r>
      <w:r w:rsidRPr="00926C30">
        <w:rPr>
          <w:rFonts w:ascii="Arial" w:hAnsi="Arial" w:cs="Arial"/>
          <w:spacing w:val="-1"/>
        </w:rPr>
        <w:t>requirement</w:t>
      </w:r>
      <w:r w:rsidRPr="00926C30">
        <w:rPr>
          <w:rFonts w:ascii="Arial" w:hAnsi="Arial" w:cs="Arial"/>
          <w:spacing w:val="82"/>
        </w:rPr>
        <w:t xml:space="preserve"> </w:t>
      </w:r>
      <w:r w:rsidRPr="00926C30">
        <w:rPr>
          <w:rFonts w:ascii="Arial" w:hAnsi="Arial" w:cs="Arial"/>
          <w:spacing w:val="-1"/>
        </w:rPr>
        <w:t>does</w:t>
      </w:r>
      <w:r w:rsidRPr="00926C30">
        <w:rPr>
          <w:rFonts w:ascii="Arial" w:hAnsi="Arial" w:cs="Arial"/>
        </w:rPr>
        <w:t xml:space="preserve"> not apply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based on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objective data that</w:t>
      </w:r>
      <w:r w:rsidRPr="00926C30">
        <w:rPr>
          <w:rFonts w:ascii="Arial" w:hAnsi="Arial" w:cs="Arial"/>
        </w:rPr>
        <w:t xml:space="preserve"> there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  <w:spacing w:val="1"/>
        </w:rPr>
        <w:t>is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an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adequate </w:t>
      </w:r>
      <w:r w:rsidRPr="00926C30">
        <w:rPr>
          <w:rFonts w:ascii="Arial" w:hAnsi="Arial" w:cs="Arial"/>
        </w:rPr>
        <w:t>supply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  <w:spacing w:val="1"/>
        </w:rPr>
        <w:t>of</w:t>
      </w:r>
      <w:r w:rsidRPr="00926C30">
        <w:rPr>
          <w:rFonts w:ascii="Arial" w:hAnsi="Arial" w:cs="Arial"/>
          <w:spacing w:val="-1"/>
        </w:rPr>
        <w:t xml:space="preserve"> vacant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lower-income 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units in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  <w:spacing w:val="-1"/>
        </w:rPr>
        <w:t>standard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condition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available </w:t>
      </w:r>
      <w:r w:rsidRPr="00926C30">
        <w:rPr>
          <w:rFonts w:ascii="Arial" w:hAnsi="Arial" w:cs="Arial"/>
        </w:rPr>
        <w:t>on a</w:t>
      </w:r>
      <w:r w:rsidRPr="00926C30">
        <w:rPr>
          <w:rFonts w:ascii="Arial" w:hAnsi="Arial" w:cs="Arial"/>
          <w:spacing w:val="-1"/>
        </w:rPr>
        <w:t xml:space="preserve"> non-discriminatory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basis</w:t>
      </w:r>
      <w:r w:rsidRPr="00926C30">
        <w:rPr>
          <w:rFonts w:ascii="Arial" w:hAnsi="Arial" w:cs="Arial"/>
          <w:spacing w:val="99"/>
        </w:rPr>
        <w:t xml:space="preserve"> </w:t>
      </w:r>
      <w:r w:rsidRPr="00926C30">
        <w:rPr>
          <w:rFonts w:ascii="Arial" w:hAnsi="Arial" w:cs="Arial"/>
          <w:spacing w:val="-1"/>
        </w:rPr>
        <w:t xml:space="preserve">within </w:t>
      </w:r>
      <w:r w:rsidRPr="00926C30">
        <w:rPr>
          <w:rFonts w:ascii="Arial" w:hAnsi="Arial" w:cs="Arial"/>
        </w:rPr>
        <w:t xml:space="preserve">the </w:t>
      </w:r>
      <w:r w:rsidRPr="00926C30">
        <w:rPr>
          <w:rFonts w:ascii="Arial" w:hAnsi="Arial" w:cs="Arial"/>
          <w:spacing w:val="-1"/>
        </w:rPr>
        <w:t>area.</w:t>
      </w:r>
    </w:p>
    <w:p w14:paraId="1DF51B72" w14:textId="77777777" w:rsidR="00DD712A" w:rsidRPr="00926C30" w:rsidRDefault="00DD712A" w:rsidP="0023400C">
      <w:pPr>
        <w:spacing w:before="5"/>
        <w:rPr>
          <w:rFonts w:cs="Arial"/>
          <w:sz w:val="24"/>
          <w:szCs w:val="24"/>
        </w:rPr>
      </w:pPr>
    </w:p>
    <w:p w14:paraId="5F2AAAEC" w14:textId="77777777" w:rsidR="0023400C" w:rsidRPr="00926C30" w:rsidRDefault="0023400C" w:rsidP="00DD712A">
      <w:pPr>
        <w:pStyle w:val="BodyText"/>
        <w:ind w:left="0" w:firstLine="0"/>
        <w:rPr>
          <w:rFonts w:ascii="Arial" w:hAnsi="Arial" w:cs="Arial"/>
          <w:b/>
          <w:bCs/>
          <w:u w:val="single"/>
        </w:rPr>
      </w:pPr>
      <w:r w:rsidRPr="00926C30">
        <w:rPr>
          <w:rFonts w:ascii="Arial" w:hAnsi="Arial" w:cs="Arial"/>
          <w:b/>
          <w:u w:val="single"/>
        </w:rPr>
        <w:t>Contacts</w:t>
      </w:r>
    </w:p>
    <w:p w14:paraId="02EBF6A8" w14:textId="33641A06" w:rsidR="0023400C" w:rsidRPr="00926C30" w:rsidRDefault="0023400C" w:rsidP="00C8348C">
      <w:pPr>
        <w:pStyle w:val="BodyText"/>
        <w:spacing w:before="69"/>
        <w:ind w:left="0" w:right="-180" w:firstLine="0"/>
        <w:rPr>
          <w:rFonts w:ascii="Arial" w:hAnsi="Arial" w:cs="Arial"/>
        </w:rPr>
      </w:pPr>
      <w:r w:rsidRPr="00926C30">
        <w:rPr>
          <w:rFonts w:ascii="Arial" w:hAnsi="Arial" w:cs="Arial"/>
          <w:spacing w:val="-1"/>
        </w:rPr>
        <w:t>The</w:t>
      </w:r>
      <w:r w:rsidRPr="00926C30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bCs/>
            <w:spacing w:val="-1"/>
          </w:rPr>
          <w:id w:val="-1789350093"/>
          <w:placeholder>
            <w:docPart w:val="DefaultPlaceholder_-1854013440"/>
          </w:placeholder>
        </w:sdtPr>
        <w:sdtEndPr>
          <w:rPr>
            <w:b/>
            <w:bCs w:val="0"/>
          </w:rPr>
        </w:sdtEndPr>
        <w:sdtContent>
          <w:r w:rsidRPr="00111891">
            <w:rPr>
              <w:rFonts w:ascii="Arial" w:hAnsi="Arial" w:cs="Arial"/>
              <w:bCs/>
              <w:highlight w:val="lightGray"/>
            </w:rPr>
            <w:t>[</w:t>
          </w:r>
          <w:r w:rsidR="00111891">
            <w:rPr>
              <w:rFonts w:ascii="Arial" w:hAnsi="Arial" w:cs="Arial"/>
              <w:bCs/>
              <w:highlight w:val="lightGray"/>
            </w:rPr>
            <w:t>N</w:t>
          </w:r>
          <w:r w:rsidRPr="00111891">
            <w:rPr>
              <w:rFonts w:ascii="Arial" w:hAnsi="Arial" w:cs="Arial"/>
              <w:bCs/>
              <w:highlight w:val="lightGray"/>
            </w:rPr>
            <w:t>ame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and</w:t>
          </w:r>
          <w:r w:rsidRPr="00111891">
            <w:rPr>
              <w:rFonts w:ascii="Arial" w:hAnsi="Arial" w:cs="Arial"/>
              <w:bCs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highlight w:val="lightGray"/>
            </w:rPr>
            <w:t>P</w:t>
          </w:r>
          <w:r w:rsidRPr="00111891">
            <w:rPr>
              <w:rFonts w:ascii="Arial" w:hAnsi="Arial" w:cs="Arial"/>
              <w:bCs/>
              <w:highlight w:val="lightGray"/>
            </w:rPr>
            <w:t>hone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highlight w:val="lightGray"/>
            </w:rPr>
            <w:t>N</w:t>
          </w:r>
          <w:r w:rsidRPr="00111891">
            <w:rPr>
              <w:rFonts w:ascii="Arial" w:hAnsi="Arial" w:cs="Arial"/>
              <w:bCs/>
              <w:highlight w:val="lightGray"/>
            </w:rPr>
            <w:t>umber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Pr="00111891">
            <w:rPr>
              <w:rFonts w:ascii="Arial" w:hAnsi="Arial" w:cs="Arial"/>
              <w:bCs/>
              <w:highlight w:val="lightGray"/>
            </w:rPr>
            <w:t>of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Pr="00111891">
            <w:rPr>
              <w:rFonts w:ascii="Arial" w:hAnsi="Arial" w:cs="Arial"/>
              <w:bCs/>
              <w:highlight w:val="lightGray"/>
            </w:rPr>
            <w:t>the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spacing w:val="-1"/>
              <w:highlight w:val="lightGray"/>
            </w:rPr>
            <w:t>O</w:t>
          </w:r>
          <w:r w:rsidRPr="00111891">
            <w:rPr>
              <w:rFonts w:ascii="Arial" w:hAnsi="Arial" w:cs="Arial"/>
              <w:bCs/>
              <w:spacing w:val="-1"/>
              <w:highlight w:val="lightGray"/>
            </w:rPr>
            <w:t>ffice]</w:t>
          </w:r>
        </w:sdtContent>
      </w:sdt>
      <w:r w:rsidRPr="00926C30">
        <w:rPr>
          <w:rFonts w:ascii="Arial" w:hAnsi="Arial" w:cs="Arial"/>
          <w:b/>
          <w:spacing w:val="1"/>
        </w:rPr>
        <w:t xml:space="preserve"> </w:t>
      </w:r>
      <w:r w:rsidRPr="00926C30">
        <w:rPr>
          <w:rFonts w:ascii="Arial" w:hAnsi="Arial" w:cs="Arial"/>
        </w:rPr>
        <w:t>is responsible</w:t>
      </w:r>
      <w:r w:rsidRPr="00926C30">
        <w:rPr>
          <w:rFonts w:ascii="Arial" w:hAnsi="Arial" w:cs="Arial"/>
          <w:spacing w:val="-1"/>
        </w:rPr>
        <w:t xml:space="preserve"> for tracking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1"/>
        </w:rPr>
        <w:t xml:space="preserve"> </w:t>
      </w:r>
      <w:r w:rsidRPr="00926C30">
        <w:rPr>
          <w:rFonts w:ascii="Arial" w:hAnsi="Arial" w:cs="Arial"/>
          <w:spacing w:val="-1"/>
        </w:rPr>
        <w:t>replacement</w:t>
      </w:r>
      <w:r w:rsidRPr="00926C30">
        <w:rPr>
          <w:rFonts w:ascii="Arial" w:hAnsi="Arial" w:cs="Arial"/>
        </w:rPr>
        <w:t xml:space="preserve"> of</w:t>
      </w:r>
      <w:r w:rsidRPr="00926C30">
        <w:rPr>
          <w:rFonts w:ascii="Arial" w:hAnsi="Arial" w:cs="Arial"/>
          <w:spacing w:val="53"/>
        </w:rPr>
        <w:t xml:space="preserve"> </w:t>
      </w:r>
      <w:r w:rsidRPr="00926C30">
        <w:rPr>
          <w:rFonts w:ascii="Arial" w:hAnsi="Arial" w:cs="Arial"/>
          <w:spacing w:val="-1"/>
        </w:rPr>
        <w:t>lower</w:t>
      </w:r>
      <w:r w:rsidR="00B31C78" w:rsidRPr="00926C30">
        <w:rPr>
          <w:rFonts w:ascii="Arial" w:hAnsi="Arial" w:cs="Arial"/>
          <w:spacing w:val="-1"/>
        </w:rPr>
        <w:t>-</w:t>
      </w:r>
      <w:r w:rsidRPr="00926C30">
        <w:rPr>
          <w:rFonts w:ascii="Arial" w:hAnsi="Arial" w:cs="Arial"/>
          <w:spacing w:val="-1"/>
        </w:rPr>
        <w:t xml:space="preserve">income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 xml:space="preserve">units </w:t>
      </w:r>
      <w:r w:rsidRPr="00926C30">
        <w:rPr>
          <w:rFonts w:ascii="Arial" w:hAnsi="Arial" w:cs="Arial"/>
          <w:spacing w:val="-1"/>
        </w:rPr>
        <w:t>and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ensuring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that</w:t>
      </w:r>
      <w:r w:rsidRPr="00926C30">
        <w:rPr>
          <w:rFonts w:ascii="Arial" w:hAnsi="Arial" w:cs="Arial"/>
        </w:rPr>
        <w:t xml:space="preserve"> they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are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 xml:space="preserve">provided </w:t>
      </w:r>
      <w:r w:rsidRPr="00926C30">
        <w:rPr>
          <w:rFonts w:ascii="Arial" w:hAnsi="Arial" w:cs="Arial"/>
          <w:spacing w:val="-1"/>
        </w:rPr>
        <w:t>within</w:t>
      </w:r>
      <w:r w:rsidRPr="00926C30">
        <w:rPr>
          <w:rFonts w:ascii="Arial" w:hAnsi="Arial" w:cs="Arial"/>
        </w:rPr>
        <w:t xml:space="preserve"> the</w:t>
      </w:r>
      <w:r w:rsidRPr="00926C30">
        <w:rPr>
          <w:rFonts w:ascii="Arial" w:hAnsi="Arial" w:cs="Arial"/>
          <w:spacing w:val="-1"/>
        </w:rPr>
        <w:t xml:space="preserve"> required</w:t>
      </w:r>
      <w:r w:rsidRPr="00926C30">
        <w:rPr>
          <w:rFonts w:ascii="Arial" w:hAnsi="Arial" w:cs="Arial"/>
          <w:spacing w:val="63"/>
        </w:rPr>
        <w:t xml:space="preserve"> </w:t>
      </w:r>
      <w:r w:rsidRPr="00926C30">
        <w:rPr>
          <w:rFonts w:ascii="Arial" w:hAnsi="Arial" w:cs="Arial"/>
          <w:spacing w:val="-1"/>
        </w:rPr>
        <w:t>period.</w:t>
      </w:r>
    </w:p>
    <w:p w14:paraId="3162331E" w14:textId="77777777" w:rsidR="0023400C" w:rsidRPr="00926C30" w:rsidRDefault="0023400C" w:rsidP="00C8348C">
      <w:pPr>
        <w:ind w:right="-180"/>
        <w:rPr>
          <w:rFonts w:cs="Arial"/>
          <w:sz w:val="24"/>
          <w:szCs w:val="24"/>
        </w:rPr>
      </w:pPr>
    </w:p>
    <w:p w14:paraId="1F4FE690" w14:textId="543C5AED" w:rsidR="0023400C" w:rsidRPr="00926C30" w:rsidRDefault="0023400C" w:rsidP="00C8348C">
      <w:pPr>
        <w:pStyle w:val="BodyText"/>
        <w:ind w:left="0" w:right="-180" w:firstLine="0"/>
        <w:rPr>
          <w:rFonts w:ascii="Arial" w:hAnsi="Arial" w:cs="Arial"/>
          <w:spacing w:val="-1"/>
        </w:rPr>
      </w:pPr>
      <w:r w:rsidRPr="00926C30">
        <w:rPr>
          <w:rFonts w:ascii="Arial" w:hAnsi="Arial" w:cs="Arial"/>
          <w:spacing w:val="-1"/>
        </w:rPr>
        <w:t xml:space="preserve">The </w:t>
      </w:r>
      <w:sdt>
        <w:sdtPr>
          <w:rPr>
            <w:rFonts w:ascii="Arial" w:hAnsi="Arial" w:cs="Arial"/>
            <w:bCs/>
            <w:spacing w:val="-1"/>
          </w:rPr>
          <w:id w:val="605999996"/>
          <w:placeholder>
            <w:docPart w:val="A441A29A1FC84966BA10B1ED76925021"/>
          </w:placeholder>
        </w:sdtPr>
        <w:sdtEndPr>
          <w:rPr>
            <w:b/>
            <w:bCs w:val="0"/>
          </w:rPr>
        </w:sdtEndPr>
        <w:sdtContent>
          <w:r w:rsidR="00111891" w:rsidRPr="00111891">
            <w:rPr>
              <w:rFonts w:ascii="Arial" w:hAnsi="Arial" w:cs="Arial"/>
              <w:bCs/>
              <w:highlight w:val="lightGray"/>
            </w:rPr>
            <w:t>[</w:t>
          </w:r>
          <w:r w:rsidR="00111891">
            <w:rPr>
              <w:rFonts w:ascii="Arial" w:hAnsi="Arial" w:cs="Arial"/>
              <w:bCs/>
              <w:highlight w:val="lightGray"/>
            </w:rPr>
            <w:t>N</w:t>
          </w:r>
          <w:r w:rsidR="00111891" w:rsidRPr="00111891">
            <w:rPr>
              <w:rFonts w:ascii="Arial" w:hAnsi="Arial" w:cs="Arial"/>
              <w:bCs/>
              <w:highlight w:val="lightGray"/>
            </w:rPr>
            <w:t>ame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and</w:t>
          </w:r>
          <w:r w:rsidR="00111891" w:rsidRPr="00111891">
            <w:rPr>
              <w:rFonts w:ascii="Arial" w:hAnsi="Arial" w:cs="Arial"/>
              <w:bCs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highlight w:val="lightGray"/>
            </w:rPr>
            <w:t>P</w:t>
          </w:r>
          <w:r w:rsidR="00111891" w:rsidRPr="00111891">
            <w:rPr>
              <w:rFonts w:ascii="Arial" w:hAnsi="Arial" w:cs="Arial"/>
              <w:bCs/>
              <w:highlight w:val="lightGray"/>
            </w:rPr>
            <w:t>hone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highlight w:val="lightGray"/>
            </w:rPr>
            <w:t>N</w:t>
          </w:r>
          <w:r w:rsidR="00111891" w:rsidRPr="00111891">
            <w:rPr>
              <w:rFonts w:ascii="Arial" w:hAnsi="Arial" w:cs="Arial"/>
              <w:bCs/>
              <w:highlight w:val="lightGray"/>
            </w:rPr>
            <w:t>umber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 w:rsidRPr="00111891">
            <w:rPr>
              <w:rFonts w:ascii="Arial" w:hAnsi="Arial" w:cs="Arial"/>
              <w:bCs/>
              <w:highlight w:val="lightGray"/>
            </w:rPr>
            <w:t>of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 w:rsidRPr="00111891">
            <w:rPr>
              <w:rFonts w:ascii="Arial" w:hAnsi="Arial" w:cs="Arial"/>
              <w:bCs/>
              <w:highlight w:val="lightGray"/>
            </w:rPr>
            <w:t>the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 xml:space="preserve"> </w:t>
          </w:r>
          <w:r w:rsidR="00111891">
            <w:rPr>
              <w:rFonts w:ascii="Arial" w:hAnsi="Arial" w:cs="Arial"/>
              <w:bCs/>
              <w:spacing w:val="-1"/>
              <w:highlight w:val="lightGray"/>
            </w:rPr>
            <w:t>O</w:t>
          </w:r>
          <w:r w:rsidR="00111891" w:rsidRPr="00111891">
            <w:rPr>
              <w:rFonts w:ascii="Arial" w:hAnsi="Arial" w:cs="Arial"/>
              <w:bCs/>
              <w:spacing w:val="-1"/>
              <w:highlight w:val="lightGray"/>
            </w:rPr>
            <w:t>ffice]</w:t>
          </w:r>
        </w:sdtContent>
      </w:sdt>
      <w:r w:rsidRPr="00926C30">
        <w:rPr>
          <w:rFonts w:ascii="Arial" w:hAnsi="Arial" w:cs="Arial"/>
          <w:b/>
          <w:spacing w:val="1"/>
        </w:rPr>
        <w:t xml:space="preserve"> </w:t>
      </w:r>
      <w:r w:rsidRPr="00926C30">
        <w:rPr>
          <w:rFonts w:ascii="Arial" w:hAnsi="Arial" w:cs="Arial"/>
        </w:rPr>
        <w:t>is responsible</w:t>
      </w:r>
      <w:r w:rsidRPr="00926C30">
        <w:rPr>
          <w:rFonts w:ascii="Arial" w:hAnsi="Arial" w:cs="Arial"/>
          <w:spacing w:val="-1"/>
        </w:rPr>
        <w:t xml:space="preserve"> for providing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relocation</w:t>
      </w:r>
      <w:r w:rsidRPr="00926C30">
        <w:rPr>
          <w:rFonts w:ascii="Arial" w:hAnsi="Arial" w:cs="Arial"/>
          <w:spacing w:val="57"/>
        </w:rPr>
        <w:t xml:space="preserve"> </w:t>
      </w:r>
      <w:r w:rsidRPr="00926C30">
        <w:rPr>
          <w:rFonts w:ascii="Arial" w:hAnsi="Arial" w:cs="Arial"/>
          <w:spacing w:val="-1"/>
        </w:rPr>
        <w:t>payments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 xml:space="preserve">and </w:t>
      </w:r>
      <w:r w:rsidRPr="00926C30">
        <w:rPr>
          <w:rFonts w:ascii="Arial" w:hAnsi="Arial" w:cs="Arial"/>
        </w:rPr>
        <w:t>other</w:t>
      </w:r>
      <w:r w:rsidRPr="00926C30">
        <w:rPr>
          <w:rFonts w:ascii="Arial" w:hAnsi="Arial" w:cs="Arial"/>
          <w:spacing w:val="-1"/>
        </w:rPr>
        <w:t xml:space="preserve"> relocation assistance </w:t>
      </w:r>
      <w:r w:rsidRPr="00926C30">
        <w:rPr>
          <w:rFonts w:ascii="Arial" w:hAnsi="Arial" w:cs="Arial"/>
        </w:rPr>
        <w:t>to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  <w:spacing w:val="1"/>
        </w:rPr>
        <w:t>any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  <w:spacing w:val="-1"/>
        </w:rPr>
        <w:t>lower-income person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-1"/>
        </w:rPr>
        <w:t>displaced</w:t>
      </w:r>
      <w:r w:rsidRPr="00926C30">
        <w:rPr>
          <w:rFonts w:ascii="Arial" w:hAnsi="Arial" w:cs="Arial"/>
        </w:rPr>
        <w:t xml:space="preserve"> </w:t>
      </w:r>
      <w:r w:rsidRPr="00926C30">
        <w:rPr>
          <w:rFonts w:ascii="Arial" w:hAnsi="Arial" w:cs="Arial"/>
          <w:spacing w:val="2"/>
        </w:rPr>
        <w:t>by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96"/>
        </w:rPr>
        <w:t xml:space="preserve"> </w:t>
      </w:r>
      <w:r w:rsidRPr="00926C30">
        <w:rPr>
          <w:rFonts w:ascii="Arial" w:hAnsi="Arial" w:cs="Arial"/>
          <w:spacing w:val="-1"/>
        </w:rPr>
        <w:t>demolition</w:t>
      </w:r>
      <w:r w:rsidRPr="00926C30">
        <w:rPr>
          <w:rFonts w:ascii="Arial" w:hAnsi="Arial" w:cs="Arial"/>
        </w:rPr>
        <w:t xml:space="preserve"> of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any</w:t>
      </w:r>
      <w:r w:rsidRPr="00926C30">
        <w:rPr>
          <w:rFonts w:ascii="Arial" w:hAnsi="Arial" w:cs="Arial"/>
          <w:spacing w:val="-5"/>
        </w:rPr>
        <w:t xml:space="preserve">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</w:rPr>
        <w:t>unit or</w:t>
      </w:r>
      <w:r w:rsidRPr="00926C30">
        <w:rPr>
          <w:rFonts w:ascii="Arial" w:hAnsi="Arial" w:cs="Arial"/>
          <w:spacing w:val="-1"/>
        </w:rPr>
        <w:t xml:space="preserve"> </w:t>
      </w:r>
      <w:r w:rsidRPr="00926C30">
        <w:rPr>
          <w:rFonts w:ascii="Arial" w:hAnsi="Arial" w:cs="Arial"/>
        </w:rPr>
        <w:t>the</w:t>
      </w:r>
      <w:r w:rsidRPr="00926C30">
        <w:rPr>
          <w:rFonts w:ascii="Arial" w:hAnsi="Arial" w:cs="Arial"/>
          <w:spacing w:val="-1"/>
        </w:rPr>
        <w:t xml:space="preserve"> conversion</w:t>
      </w:r>
      <w:r w:rsidRPr="00926C30">
        <w:rPr>
          <w:rFonts w:ascii="Arial" w:hAnsi="Arial" w:cs="Arial"/>
          <w:spacing w:val="2"/>
        </w:rPr>
        <w:t xml:space="preserve"> </w:t>
      </w:r>
      <w:r w:rsidRPr="00926C30">
        <w:rPr>
          <w:rFonts w:ascii="Arial" w:hAnsi="Arial" w:cs="Arial"/>
        </w:rPr>
        <w:t>of</w:t>
      </w:r>
      <w:r w:rsidRPr="00926C30">
        <w:rPr>
          <w:rFonts w:ascii="Arial" w:hAnsi="Arial" w:cs="Arial"/>
          <w:spacing w:val="-1"/>
        </w:rPr>
        <w:t xml:space="preserve"> lower-income </w:t>
      </w:r>
      <w:r w:rsidRPr="00926C30">
        <w:rPr>
          <w:rFonts w:ascii="Arial" w:hAnsi="Arial" w:cs="Arial"/>
        </w:rPr>
        <w:t>dwelling</w:t>
      </w:r>
      <w:r w:rsidRPr="00926C30">
        <w:rPr>
          <w:rFonts w:ascii="Arial" w:hAnsi="Arial" w:cs="Arial"/>
          <w:spacing w:val="-3"/>
        </w:rPr>
        <w:t xml:space="preserve"> </w:t>
      </w:r>
      <w:r w:rsidRPr="00926C30">
        <w:rPr>
          <w:rFonts w:ascii="Arial" w:hAnsi="Arial" w:cs="Arial"/>
          <w:spacing w:val="-1"/>
        </w:rPr>
        <w:t>units</w:t>
      </w:r>
      <w:r w:rsidRPr="00926C30">
        <w:rPr>
          <w:rFonts w:ascii="Arial" w:hAnsi="Arial" w:cs="Arial"/>
        </w:rPr>
        <w:t xml:space="preserve"> to</w:t>
      </w:r>
      <w:r w:rsidRPr="00926C30">
        <w:rPr>
          <w:rFonts w:ascii="Arial" w:hAnsi="Arial" w:cs="Arial"/>
          <w:spacing w:val="65"/>
        </w:rPr>
        <w:t xml:space="preserve"> </w:t>
      </w:r>
      <w:r w:rsidRPr="00926C30">
        <w:rPr>
          <w:rFonts w:ascii="Arial" w:hAnsi="Arial" w:cs="Arial"/>
          <w:spacing w:val="-1"/>
        </w:rPr>
        <w:t>another use.</w:t>
      </w:r>
    </w:p>
    <w:p w14:paraId="574CD291" w14:textId="77777777" w:rsidR="0023400C" w:rsidRPr="00926C30" w:rsidRDefault="0023400C" w:rsidP="0023400C">
      <w:pPr>
        <w:pStyle w:val="BodyText"/>
        <w:ind w:left="0" w:firstLine="0"/>
        <w:rPr>
          <w:rFonts w:ascii="Arial" w:hAnsi="Arial" w:cs="Arial"/>
          <w:spacing w:val="-1"/>
        </w:rPr>
      </w:pPr>
    </w:p>
    <w:p w14:paraId="0A0D746B" w14:textId="77777777" w:rsidR="00A43144" w:rsidRDefault="00A43144" w:rsidP="00120545">
      <w:pPr>
        <w:tabs>
          <w:tab w:val="left" w:pos="720"/>
        </w:tabs>
        <w:spacing w:line="276" w:lineRule="auto"/>
        <w:rPr>
          <w:rFonts w:cs="Arial"/>
          <w:sz w:val="24"/>
          <w:szCs w:val="24"/>
        </w:rPr>
      </w:pPr>
    </w:p>
    <w:p w14:paraId="3936DD9E" w14:textId="6C8A207E" w:rsidR="00120545" w:rsidRPr="00926C30" w:rsidRDefault="00120545" w:rsidP="00120545">
      <w:pPr>
        <w:tabs>
          <w:tab w:val="left" w:pos="720"/>
        </w:tabs>
        <w:spacing w:line="276" w:lineRule="auto"/>
        <w:rPr>
          <w:rFonts w:cs="Arial"/>
          <w:sz w:val="24"/>
          <w:szCs w:val="24"/>
        </w:rPr>
      </w:pPr>
      <w:r w:rsidRPr="00926C30">
        <w:rPr>
          <w:rFonts w:cs="Arial"/>
          <w:sz w:val="24"/>
          <w:szCs w:val="24"/>
        </w:rPr>
        <w:t xml:space="preserve">Adopted by the </w:t>
      </w:r>
      <w:sdt>
        <w:sdtPr>
          <w:rPr>
            <w:rFonts w:cs="Arial"/>
            <w:highlight w:val="lightGray"/>
          </w:rPr>
          <w:id w:val="1512648735"/>
          <w:placeholder>
            <w:docPart w:val="75C1223A124C4E80990D88870B1ABD69"/>
          </w:placeholder>
        </w:sdtPr>
        <w:sdtEndPr/>
        <w:sdtContent>
          <w:r w:rsidR="00926C30" w:rsidRPr="00926C30">
            <w:rPr>
              <w:rFonts w:cs="Arial"/>
              <w:highlight w:val="lightGray"/>
            </w:rPr>
            <w:t>[UGLG Name]</w:t>
          </w:r>
        </w:sdtContent>
      </w:sdt>
      <w:r w:rsidR="00926C30" w:rsidRPr="00926C3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highlight w:val="lightGray"/>
          </w:rPr>
          <w:id w:val="1968935380"/>
          <w:placeholder>
            <w:docPart w:val="9A919653E1E54836B2E68F261C37ADD8"/>
          </w:placeholder>
        </w:sdtPr>
        <w:sdtEndPr/>
        <w:sdtContent>
          <w:r w:rsidR="00926C30" w:rsidRPr="00926C30">
            <w:rPr>
              <w:rFonts w:cs="Arial"/>
              <w:highlight w:val="lightGray"/>
            </w:rPr>
            <w:t xml:space="preserve">[UGLG </w:t>
          </w:r>
          <w:r w:rsidR="00926C30">
            <w:rPr>
              <w:rFonts w:cs="Arial"/>
              <w:highlight w:val="lightGray"/>
            </w:rPr>
            <w:t>Governing Body Name</w:t>
          </w:r>
          <w:r w:rsidR="00926C30" w:rsidRPr="00926C30">
            <w:rPr>
              <w:rFonts w:cs="Arial"/>
              <w:highlight w:val="lightGray"/>
            </w:rPr>
            <w:t>]</w:t>
          </w:r>
        </w:sdtContent>
      </w:sdt>
      <w:r w:rsidR="00926C30" w:rsidRPr="00926C30">
        <w:rPr>
          <w:rFonts w:cs="Arial"/>
          <w:sz w:val="24"/>
          <w:szCs w:val="24"/>
        </w:rPr>
        <w:t xml:space="preserve"> </w:t>
      </w:r>
      <w:r w:rsidRPr="00926C30">
        <w:rPr>
          <w:rFonts w:cs="Arial"/>
          <w:sz w:val="24"/>
          <w:szCs w:val="24"/>
        </w:rPr>
        <w:t xml:space="preserve">on: </w:t>
      </w:r>
      <w:sdt>
        <w:sdtPr>
          <w:rPr>
            <w:rFonts w:cs="Arial"/>
            <w:sz w:val="24"/>
            <w:szCs w:val="24"/>
            <w:highlight w:val="lightGray"/>
          </w:rPr>
          <w:id w:val="859240705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11891" w:rsidRPr="00111891">
            <w:rPr>
              <w:rFonts w:cs="Arial"/>
              <w:sz w:val="24"/>
              <w:szCs w:val="24"/>
              <w:highlight w:val="lightGray"/>
            </w:rPr>
            <w:t>[Date Adopted]</w:t>
          </w:r>
        </w:sdtContent>
      </w:sdt>
      <w:r w:rsidR="00111891">
        <w:rPr>
          <w:rFonts w:cs="Arial"/>
          <w:sz w:val="24"/>
          <w:szCs w:val="24"/>
        </w:rPr>
        <w:t>.</w:t>
      </w:r>
    </w:p>
    <w:p w14:paraId="23E41220" w14:textId="4137DD0D" w:rsidR="00A43144" w:rsidRDefault="00A43144" w:rsidP="00A43144"/>
    <w:p w14:paraId="17280DB2" w14:textId="77777777" w:rsidR="00A43144" w:rsidRDefault="00A43144" w:rsidP="00A43144"/>
    <w:p w14:paraId="229B0989" w14:textId="066E3903" w:rsidR="005B178B" w:rsidRPr="005B178B" w:rsidRDefault="00A43144" w:rsidP="00A4314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B178B">
        <w:tab/>
      </w:r>
      <w:r w:rsidR="005B178B">
        <w:tab/>
      </w:r>
      <w:r w:rsidR="005B178B">
        <w:rPr>
          <w:u w:val="single"/>
        </w:rPr>
        <w:tab/>
      </w:r>
      <w:r w:rsidR="005B178B">
        <w:rPr>
          <w:u w:val="single"/>
        </w:rPr>
        <w:tab/>
      </w:r>
      <w:r w:rsidR="005B178B">
        <w:rPr>
          <w:u w:val="single"/>
        </w:rPr>
        <w:tab/>
      </w:r>
      <w:r w:rsidR="005B178B">
        <w:rPr>
          <w:u w:val="single"/>
        </w:rPr>
        <w:tab/>
      </w:r>
      <w:r w:rsidR="005B178B">
        <w:rPr>
          <w:u w:val="single"/>
        </w:rPr>
        <w:tab/>
      </w:r>
    </w:p>
    <w:p w14:paraId="3DAE5E08" w14:textId="329A9082" w:rsidR="005B178B" w:rsidRDefault="005B178B" w:rsidP="00A43144">
      <w:r>
        <w:t>Chief Elected Official (CEO) Typed/Printed Name</w:t>
      </w:r>
      <w:r>
        <w:tab/>
      </w:r>
      <w:r>
        <w:tab/>
        <w:t>CEO Title</w:t>
      </w:r>
    </w:p>
    <w:p w14:paraId="51A9EBED" w14:textId="7F300E3D" w:rsidR="005B178B" w:rsidRDefault="005B178B" w:rsidP="00A43144"/>
    <w:p w14:paraId="719F448D" w14:textId="77777777" w:rsidR="005B178B" w:rsidRDefault="005B178B" w:rsidP="00A43144"/>
    <w:p w14:paraId="7F9817EF" w14:textId="5498A649" w:rsidR="00A43144" w:rsidRPr="006C3FF4" w:rsidRDefault="00A43144" w:rsidP="00A43144">
      <w:pPr>
        <w:rPr>
          <w:u w:val="single"/>
        </w:rPr>
      </w:pP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</w:p>
    <w:p w14:paraId="08DB2284" w14:textId="47F5A048" w:rsidR="00A43144" w:rsidRDefault="00A43144" w:rsidP="00A43144">
      <w:r>
        <w:t>Chief Elected Official Signature</w:t>
      </w:r>
    </w:p>
    <w:p w14:paraId="59C7CAA3" w14:textId="61ACB637" w:rsidR="00A43144" w:rsidRDefault="00A43144" w:rsidP="00A43144"/>
    <w:p w14:paraId="39D751EB" w14:textId="77777777" w:rsidR="005B178B" w:rsidRDefault="005B178B" w:rsidP="00A43144"/>
    <w:p w14:paraId="60B5C141" w14:textId="77777777" w:rsidR="00A43144" w:rsidRDefault="00A43144" w:rsidP="00A43144">
      <w:r>
        <w:t>ATTEST:</w:t>
      </w:r>
    </w:p>
    <w:p w14:paraId="32836AA5" w14:textId="77777777" w:rsidR="00A43144" w:rsidRDefault="00A43144" w:rsidP="00A43144">
      <w:pPr>
        <w:rPr>
          <w:u w:val="single"/>
        </w:rPr>
      </w:pPr>
    </w:p>
    <w:p w14:paraId="50BFE391" w14:textId="77777777" w:rsidR="00A43144" w:rsidRDefault="00A43144" w:rsidP="00A43144">
      <w:pPr>
        <w:rPr>
          <w:u w:val="single"/>
        </w:rPr>
      </w:pPr>
    </w:p>
    <w:p w14:paraId="20753F77" w14:textId="77777777" w:rsidR="005B178B" w:rsidRDefault="005B178B" w:rsidP="005B178B"/>
    <w:p w14:paraId="4D107D17" w14:textId="77777777" w:rsidR="005B178B" w:rsidRPr="005B178B" w:rsidRDefault="005B178B" w:rsidP="005B178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9BBDED" w14:textId="5BA99DBD" w:rsidR="005B178B" w:rsidRDefault="005B178B" w:rsidP="005B178B">
      <w:r>
        <w:t>Municipal Clerk Typed/Printed Name</w:t>
      </w:r>
      <w:r>
        <w:tab/>
      </w:r>
      <w:r>
        <w:tab/>
      </w:r>
      <w:r>
        <w:tab/>
      </w:r>
      <w:r>
        <w:tab/>
        <w:t>Municipal Clerk Title</w:t>
      </w:r>
    </w:p>
    <w:p w14:paraId="4DD1F1BB" w14:textId="77777777" w:rsidR="005B178B" w:rsidRDefault="005B178B" w:rsidP="005B178B"/>
    <w:p w14:paraId="0A337B76" w14:textId="77777777" w:rsidR="005B178B" w:rsidRDefault="005B178B" w:rsidP="005B178B"/>
    <w:p w14:paraId="74142040" w14:textId="77777777" w:rsidR="005B178B" w:rsidRPr="006C3FF4" w:rsidRDefault="005B178B" w:rsidP="005B178B">
      <w:pPr>
        <w:rPr>
          <w:u w:val="single"/>
        </w:rPr>
      </w:pP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  <w:r w:rsidRPr="006C3FF4">
        <w:rPr>
          <w:u w:val="single"/>
        </w:rPr>
        <w:tab/>
      </w:r>
    </w:p>
    <w:p w14:paraId="432634E8" w14:textId="6AE4BB09" w:rsidR="005B178B" w:rsidRDefault="005B178B" w:rsidP="005B178B">
      <w:r>
        <w:t>Municipal Clerk Signature</w:t>
      </w:r>
    </w:p>
    <w:p w14:paraId="63E84BB1" w14:textId="77777777" w:rsidR="005B178B" w:rsidRDefault="005B178B" w:rsidP="005B178B"/>
    <w:p w14:paraId="43FB8A8A" w14:textId="77777777" w:rsidR="005B178B" w:rsidRDefault="005B178B" w:rsidP="00A43144"/>
    <w:p w14:paraId="0157B164" w14:textId="2BC87349" w:rsidR="00A43144" w:rsidRPr="00A43144" w:rsidRDefault="00A43144" w:rsidP="00A43144">
      <w:pPr>
        <w:rPr>
          <w:u w:val="single"/>
        </w:rPr>
      </w:pPr>
      <w:r>
        <w:t>Date Adopted: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C4A205" w14:textId="77777777" w:rsidR="00A43144" w:rsidRDefault="00A43144" w:rsidP="00A43144"/>
    <w:p w14:paraId="6CA6C664" w14:textId="34884F8B" w:rsidR="00A43144" w:rsidRPr="00A43144" w:rsidRDefault="00A43144" w:rsidP="00A43144">
      <w:pPr>
        <w:rPr>
          <w:u w:val="single"/>
        </w:rPr>
      </w:pPr>
      <w:r>
        <w:t>Date Effective: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950148" w14:textId="11089569" w:rsidR="00836DBA" w:rsidRPr="00926C30" w:rsidRDefault="00836DBA" w:rsidP="00120545">
      <w:pPr>
        <w:spacing w:line="276" w:lineRule="auto"/>
        <w:rPr>
          <w:rFonts w:cs="Arial"/>
          <w:sz w:val="24"/>
          <w:szCs w:val="24"/>
        </w:rPr>
      </w:pPr>
    </w:p>
    <w:sectPr w:rsidR="00836DBA" w:rsidRPr="00926C30" w:rsidSect="0012054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900" w:left="144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EE7E" w14:textId="77777777" w:rsidR="00BE2ACA" w:rsidRDefault="00BE2ACA">
      <w:r>
        <w:separator/>
      </w:r>
    </w:p>
  </w:endnote>
  <w:endnote w:type="continuationSeparator" w:id="0">
    <w:p w14:paraId="5C3B1A62" w14:textId="77777777" w:rsidR="00BE2ACA" w:rsidRDefault="00BE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2376" w14:textId="07667548" w:rsidR="00926C30" w:rsidRDefault="00926C30">
    <w:pPr>
      <w:pStyle w:val="Footer"/>
      <w:jc w:val="center"/>
    </w:pPr>
    <w:r w:rsidRPr="00926C30">
      <w:t xml:space="preserve">Page </w:t>
    </w:r>
    <w:r w:rsidRPr="00926C30">
      <w:fldChar w:fldCharType="begin"/>
    </w:r>
    <w:r w:rsidRPr="00926C30">
      <w:instrText xml:space="preserve"> PAGE  \* Arabic  \* MERGEFORMAT </w:instrText>
    </w:r>
    <w:r w:rsidRPr="00926C30">
      <w:fldChar w:fldCharType="separate"/>
    </w:r>
    <w:r w:rsidRPr="00926C30">
      <w:rPr>
        <w:noProof/>
      </w:rPr>
      <w:t>2</w:t>
    </w:r>
    <w:r w:rsidRPr="00926C30">
      <w:fldChar w:fldCharType="end"/>
    </w:r>
    <w:r w:rsidRPr="00926C30">
      <w:t xml:space="preserve"> of </w:t>
    </w:r>
    <w:fldSimple w:instr=" NUMPAGES  \* Arabic  \* MERGEFORMAT ">
      <w:r w:rsidRPr="00926C30">
        <w:rPr>
          <w:noProof/>
        </w:rPr>
        <w:t>2</w:t>
      </w:r>
    </w:fldSimple>
  </w:p>
  <w:p w14:paraId="00AE10B2" w14:textId="79797107" w:rsidR="00926C30" w:rsidRPr="00E82C70" w:rsidRDefault="00E82C70" w:rsidP="00926C30">
    <w:pPr>
      <w:pStyle w:val="Footer"/>
      <w:rPr>
        <w:i/>
        <w:iCs/>
        <w:sz w:val="18"/>
        <w:szCs w:val="18"/>
      </w:rPr>
    </w:pPr>
    <w:r w:rsidRPr="00E82C70">
      <w:rPr>
        <w:i/>
        <w:iCs/>
        <w:sz w:val="18"/>
        <w:szCs w:val="18"/>
      </w:rPr>
      <w:t xml:space="preserve">DEHCR Sample RADRAP </w:t>
    </w:r>
    <w:r w:rsidR="00926C30" w:rsidRPr="00E82C70">
      <w:rPr>
        <w:i/>
        <w:iCs/>
        <w:sz w:val="18"/>
        <w:szCs w:val="18"/>
      </w:rPr>
      <w:t>v</w:t>
    </w:r>
    <w:r w:rsidRPr="00E82C70">
      <w:rPr>
        <w:i/>
        <w:iCs/>
        <w:sz w:val="18"/>
        <w:szCs w:val="18"/>
      </w:rPr>
      <w:t>.01/27/2021</w:t>
    </w:r>
  </w:p>
  <w:p w14:paraId="7470C6D6" w14:textId="77777777" w:rsidR="0023400C" w:rsidRPr="00E82C70" w:rsidRDefault="0023400C">
    <w:pPr>
      <w:spacing w:line="14" w:lineRule="auto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9048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57AF17" w14:textId="1C905E2A" w:rsidR="00926C30" w:rsidRPr="00926C30" w:rsidRDefault="00926C30">
            <w:pPr>
              <w:pStyle w:val="Footer"/>
              <w:jc w:val="center"/>
            </w:pPr>
            <w:r w:rsidRPr="00926C30">
              <w:t xml:space="preserve">Page </w:t>
            </w:r>
            <w:r w:rsidRPr="00926C30">
              <w:rPr>
                <w:sz w:val="24"/>
                <w:szCs w:val="24"/>
              </w:rPr>
              <w:fldChar w:fldCharType="begin"/>
            </w:r>
            <w:r w:rsidRPr="00926C30">
              <w:instrText xml:space="preserve"> PAGE </w:instrText>
            </w:r>
            <w:r w:rsidRPr="00926C30">
              <w:rPr>
                <w:sz w:val="24"/>
                <w:szCs w:val="24"/>
              </w:rPr>
              <w:fldChar w:fldCharType="separate"/>
            </w:r>
            <w:r w:rsidRPr="00926C30">
              <w:rPr>
                <w:noProof/>
              </w:rPr>
              <w:t>2</w:t>
            </w:r>
            <w:r w:rsidRPr="00926C30">
              <w:rPr>
                <w:sz w:val="24"/>
                <w:szCs w:val="24"/>
              </w:rPr>
              <w:fldChar w:fldCharType="end"/>
            </w:r>
            <w:r w:rsidRPr="00926C30">
              <w:t xml:space="preserve"> of </w:t>
            </w:r>
            <w:fldSimple w:instr=" NUMPAGES  ">
              <w:r w:rsidRPr="00926C30">
                <w:rPr>
                  <w:noProof/>
                </w:rPr>
                <w:t>2</w:t>
              </w:r>
            </w:fldSimple>
          </w:p>
        </w:sdtContent>
      </w:sdt>
    </w:sdtContent>
  </w:sdt>
  <w:p w14:paraId="5500BCEF" w14:textId="64230654" w:rsidR="0004577B" w:rsidRPr="00E82C70" w:rsidRDefault="00E82C70" w:rsidP="00E82C70">
    <w:pPr>
      <w:pStyle w:val="Footer"/>
      <w:rPr>
        <w:i/>
        <w:iCs/>
        <w:sz w:val="18"/>
        <w:szCs w:val="18"/>
      </w:rPr>
    </w:pPr>
    <w:r w:rsidRPr="00E82C70">
      <w:rPr>
        <w:i/>
        <w:iCs/>
        <w:sz w:val="18"/>
        <w:szCs w:val="18"/>
      </w:rPr>
      <w:t>DEHCR Sample RADRAP v.01/27/2021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4409" w14:textId="088B75CE" w:rsidR="00926C30" w:rsidRDefault="00926C30" w:rsidP="00926C30">
    <w:pPr>
      <w:pStyle w:val="Footer"/>
      <w:jc w:val="center"/>
    </w:pPr>
    <w:r w:rsidRPr="00926C30">
      <w:t xml:space="preserve">Page </w:t>
    </w:r>
    <w:r w:rsidRPr="00926C30">
      <w:fldChar w:fldCharType="begin"/>
    </w:r>
    <w:r w:rsidRPr="00926C30">
      <w:instrText xml:space="preserve"> PAGE  \* Arabic  \* MERGEFORMAT </w:instrText>
    </w:r>
    <w:r w:rsidRPr="00926C30">
      <w:fldChar w:fldCharType="separate"/>
    </w:r>
    <w:r>
      <w:t>1</w:t>
    </w:r>
    <w:r w:rsidRPr="00926C30">
      <w:fldChar w:fldCharType="end"/>
    </w:r>
    <w:r w:rsidRPr="00926C30">
      <w:t xml:space="preserve"> of </w:t>
    </w:r>
    <w:r w:rsidR="00505511">
      <w:fldChar w:fldCharType="begin"/>
    </w:r>
    <w:r w:rsidR="00505511">
      <w:instrText xml:space="preserve"> NUMPAGES  \* Arabic  \* MERGEFORMAT </w:instrText>
    </w:r>
    <w:r w:rsidR="00505511">
      <w:fldChar w:fldCharType="separate"/>
    </w:r>
    <w:r>
      <w:t>4</w:t>
    </w:r>
    <w:r w:rsidR="00505511">
      <w:fldChar w:fldCharType="end"/>
    </w:r>
  </w:p>
  <w:p w14:paraId="7A14D6D8" w14:textId="57588089" w:rsidR="00326542" w:rsidRPr="00E82C70" w:rsidRDefault="00E82C70" w:rsidP="00E82C70">
    <w:pPr>
      <w:pStyle w:val="Footer"/>
      <w:rPr>
        <w:i/>
        <w:iCs/>
        <w:sz w:val="18"/>
        <w:szCs w:val="18"/>
      </w:rPr>
    </w:pPr>
    <w:r w:rsidRPr="00E82C70">
      <w:rPr>
        <w:i/>
        <w:iCs/>
        <w:sz w:val="18"/>
        <w:szCs w:val="18"/>
      </w:rPr>
      <w:t>DEHCR Sample RADRAP v.01/27/2021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2F51" w14:textId="77777777" w:rsidR="00BE2ACA" w:rsidRDefault="00BE2ACA">
      <w:r>
        <w:separator/>
      </w:r>
    </w:p>
  </w:footnote>
  <w:footnote w:type="continuationSeparator" w:id="0">
    <w:p w14:paraId="650A8FFD" w14:textId="77777777" w:rsidR="00BE2ACA" w:rsidRDefault="00BE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CF97" w14:textId="77777777" w:rsidR="0023400C" w:rsidRPr="00BB73CF" w:rsidRDefault="0023400C" w:rsidP="0023400C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 xml:space="preserve">Division of </w:t>
    </w:r>
    <w:r w:rsidR="00CA6416">
      <w:rPr>
        <w:rFonts w:ascii="Calibri" w:eastAsia="Calibri" w:hAnsi="Calibri"/>
        <w:b/>
        <w:sz w:val="32"/>
        <w:szCs w:val="32"/>
      </w:rPr>
      <w:t xml:space="preserve">Energy, </w:t>
    </w:r>
    <w:r>
      <w:rPr>
        <w:rFonts w:ascii="Calibri" w:eastAsia="Calibri" w:hAnsi="Calibri"/>
        <w:b/>
        <w:sz w:val="32"/>
        <w:szCs w:val="32"/>
      </w:rPr>
      <w:t>Housing</w:t>
    </w:r>
    <w:r w:rsidR="00CA6416">
      <w:rPr>
        <w:rFonts w:ascii="Calibri" w:eastAsia="Calibri" w:hAnsi="Calibri"/>
        <w:b/>
        <w:sz w:val="32"/>
        <w:szCs w:val="32"/>
      </w:rPr>
      <w:t xml:space="preserve"> and Community Resources</w:t>
    </w:r>
  </w:p>
  <w:p w14:paraId="08F8CF7E" w14:textId="77777777" w:rsidR="0023400C" w:rsidRPr="00BB73CF" w:rsidRDefault="0023400C" w:rsidP="00C850E2">
    <w:pPr>
      <w:tabs>
        <w:tab w:val="center" w:pos="4680"/>
        <w:tab w:val="right" w:pos="9360"/>
      </w:tabs>
      <w:ind w:right="-860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Pr="004F6037">
      <w:rPr>
        <w:rFonts w:ascii="Calibri" w:eastAsia="Calibri" w:hAnsi="Calibri"/>
        <w:b/>
        <w:sz w:val="24"/>
        <w:szCs w:val="24"/>
      </w:rPr>
      <w:t>SAMPLE</w:t>
    </w:r>
    <w:r>
      <w:rPr>
        <w:rFonts w:ascii="Calibri" w:eastAsia="Calibri" w:hAnsi="Calibri"/>
        <w:sz w:val="24"/>
        <w:szCs w:val="24"/>
      </w:rPr>
      <w:t xml:space="preserve"> </w:t>
    </w:r>
    <w:r w:rsidR="00C850E2">
      <w:rPr>
        <w:rFonts w:ascii="Calibri" w:eastAsia="Calibri" w:hAnsi="Calibri"/>
        <w:sz w:val="24"/>
        <w:szCs w:val="24"/>
      </w:rPr>
      <w:t>Anti-Displacement and</w:t>
    </w:r>
    <w:r w:rsidR="009543AE">
      <w:rPr>
        <w:rFonts w:ascii="Calibri" w:eastAsia="Calibri" w:hAnsi="Calibri"/>
        <w:sz w:val="24"/>
        <w:szCs w:val="24"/>
      </w:rPr>
      <w:t xml:space="preserve"> Relocation</w:t>
    </w:r>
    <w:r w:rsidR="00A668FA">
      <w:rPr>
        <w:rFonts w:ascii="Calibri" w:eastAsia="Calibri" w:hAnsi="Calibri"/>
        <w:sz w:val="24"/>
        <w:szCs w:val="24"/>
      </w:rPr>
      <w:t xml:space="preserve"> Assistance</w:t>
    </w:r>
    <w:r>
      <w:rPr>
        <w:rFonts w:ascii="Calibri" w:eastAsia="Calibri" w:hAnsi="Calibri"/>
        <w:sz w:val="24"/>
        <w:szCs w:val="24"/>
      </w:rPr>
      <w:t xml:space="preserve"> Plan</w:t>
    </w:r>
  </w:p>
  <w:p w14:paraId="4C3CBD29" w14:textId="77777777" w:rsidR="0023400C" w:rsidRPr="0023400C" w:rsidRDefault="00095246" w:rsidP="0023400C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0D34127" wp14:editId="03774D5D">
              <wp:simplePos x="0" y="0"/>
              <wp:positionH relativeFrom="column">
                <wp:posOffset>13063</wp:posOffset>
              </wp:positionH>
              <wp:positionV relativeFrom="paragraph">
                <wp:posOffset>22860</wp:posOffset>
              </wp:positionV>
              <wp:extent cx="6143897" cy="0"/>
              <wp:effectExtent l="0" t="0" r="952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3897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D8053B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1.8pt" to="4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S/0gEAAI4DAAAOAAAAZHJzL2Uyb0RvYy54bWysU01v2zAMvQ/YfxB0X5y0W9cacXpI0F2K&#10;LUC6H8DKsi1MEgVRi51/P0r5WLvdivogSCL5xPf4vLyfnBV7Hcmgb+RiNpdCe4Wt8X0jfz49fLqV&#10;ghL4Fix63ciDJnm/+vhhOYZaX+GAttVRMIinegyNHFIKdVWRGrQDmmHQnoMdRgeJj7Gv2ggjoztb&#10;Xc3nN9WIsQ0RlSbi280xKFcFv+u0Sj+6jnQStpHcWyprLOtzXqvVEuo+QhiMOrUBb+jCgfH86AVq&#10;AwnE72j+g3JGRSTs0kyhq7DrjNKFA7NZzP9hsxsg6MKFxaFwkYneD1Z932+jMG0jr6Xw4HhEuxTB&#10;9EMSa/SeBcQoFlmnMVDN6Wu/jZmpmvwuPKL6RRyrXgXzgcIxbeqiy+lMVUxF98NFdz0lofjyZvH5&#10;+vbuqxTqHKugPheGSOmbRifyppHW+CwJ1LB/pJSfhvqckq89Phhry1itFyN78m7+hSevgN3VWUi8&#10;dYH5ku+lANuzbVWKBZLQmjaXZyA60NpGsQd2DhuuxfGJ+5XCAiUOMInyZWW4hVeluZ8N0HAsLqFT&#10;mvUZWhdjntr/K1bePWN72Mazojz0gn4yaHbVyzPvX/5Gqz8AAAD//wMAUEsDBBQABgAIAAAAIQBL&#10;TuGf2gAAAAUBAAAPAAAAZHJzL2Rvd25yZXYueG1sTI7NTsMwEITvSLyDtZW4IOq0SBFN41RAhbgg&#10;VEIfwI03P2q8tmInDW/PwgVuM5rRzJfvZtuLCYfQOVKwWiYgkCpnOmoUHD9f7h5AhKjJ6N4RKvjC&#10;ALvi+irXmXEX+sCpjI3gEQqZVtDG6DMpQ9Wi1WHpPBJntRusjmyHRppBX3jc9nKdJKm0uiN+aLXH&#10;5xarczlaBYf97f5cvj/N4fhW+7HxdZxeJ6VuFvPjFkTEOf6V4Qef0aFgppMbyQTRK1ivuKjgPgXB&#10;6SbdsDj9elnk8j998Q0AAP//AwBQSwECLQAUAAYACAAAACEAtoM4kv4AAADhAQAAEwAAAAAAAAAA&#10;AAAAAAAAAAAAW0NvbnRlbnRfVHlwZXNdLnhtbFBLAQItABQABgAIAAAAIQA4/SH/1gAAAJQBAAAL&#10;AAAAAAAAAAAAAAAAAC8BAABfcmVscy8ucmVsc1BLAQItABQABgAIAAAAIQAoPTS/0gEAAI4DAAAO&#10;AAAAAAAAAAAAAAAAAC4CAABkcnMvZTJvRG9jLnhtbFBLAQItABQABgAIAAAAIQBLTuGf2gAAAAUB&#10;AAAPAAAAAAAAAAAAAAAAACwEAABkcnMvZG93bnJldi54bWxQSwUGAAAAAAQABADzAAAAMwUAAAAA&#10;" strokecolor="windowText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AA2E" w14:textId="77777777" w:rsidR="00CA6416" w:rsidRPr="00BB73CF" w:rsidRDefault="00CA6416" w:rsidP="00CA6416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61BA5F81" w14:textId="77777777" w:rsidR="00BB73CF" w:rsidRPr="00BB73CF" w:rsidRDefault="009543AE" w:rsidP="00A668FA">
    <w:pPr>
      <w:tabs>
        <w:tab w:val="center" w:pos="4680"/>
        <w:tab w:val="right" w:pos="9810"/>
      </w:tabs>
      <w:ind w:right="-630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Pr="004F6037">
      <w:rPr>
        <w:rFonts w:ascii="Calibri" w:eastAsia="Calibri" w:hAnsi="Calibri"/>
        <w:b/>
        <w:sz w:val="24"/>
        <w:szCs w:val="24"/>
      </w:rPr>
      <w:t>SAMPLE</w:t>
    </w:r>
    <w:r w:rsidR="00A668FA">
      <w:rPr>
        <w:rFonts w:ascii="Calibri" w:eastAsia="Calibri" w:hAnsi="Calibri"/>
        <w:sz w:val="24"/>
        <w:szCs w:val="24"/>
      </w:rPr>
      <w:t xml:space="preserve"> Anti-Displacement and</w:t>
    </w:r>
    <w:r>
      <w:rPr>
        <w:rFonts w:ascii="Calibri" w:eastAsia="Calibri" w:hAnsi="Calibri"/>
        <w:sz w:val="24"/>
        <w:szCs w:val="24"/>
      </w:rPr>
      <w:t xml:space="preserve"> Relocation</w:t>
    </w:r>
    <w:r w:rsidR="00A668FA">
      <w:rPr>
        <w:rFonts w:ascii="Calibri" w:eastAsia="Calibri" w:hAnsi="Calibri"/>
        <w:sz w:val="24"/>
        <w:szCs w:val="24"/>
      </w:rPr>
      <w:t xml:space="preserve"> Assistance</w:t>
    </w:r>
    <w:r>
      <w:rPr>
        <w:rFonts w:ascii="Calibri" w:eastAsia="Calibri" w:hAnsi="Calibri"/>
        <w:sz w:val="24"/>
        <w:szCs w:val="24"/>
      </w:rPr>
      <w:t xml:space="preserve"> Plan</w:t>
    </w:r>
  </w:p>
  <w:p w14:paraId="45EECBED" w14:textId="53673297" w:rsidR="008567F6" w:rsidRDefault="00095246" w:rsidP="00B31C78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DF943F" wp14:editId="2646F5DA">
              <wp:simplePos x="0" y="0"/>
              <wp:positionH relativeFrom="column">
                <wp:posOffset>13063</wp:posOffset>
              </wp:positionH>
              <wp:positionV relativeFrom="paragraph">
                <wp:posOffset>22860</wp:posOffset>
              </wp:positionV>
              <wp:extent cx="6148251" cy="0"/>
              <wp:effectExtent l="0" t="0" r="2413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8251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ADA29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1.8pt" to="485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H0QEAAI4DAAAOAAAAZHJzL2Uyb0RvYy54bWysU01v2zAMvQ/YfxB0b+wEbdEZcXpI0F2K&#10;LUC6H8DKsi1MEgVRi5N/P0r5WNvdhvkgSCL5xPf4vHw8OCv2OpJB38r5rJZCe4Wd8UMrf7w83TxI&#10;QQl8Bxa9buVRk3xcff60nEKjFzii7XQUDOKpmUIrx5RCU1WkRu2AZhi052CP0UHiYxyqLsLE6M5W&#10;i7q+ryaMXYioNBHfbk5BuSr4fa9V+t73pJOwreTeUlljWV/zWq2W0AwRwmjUuQ34hy4cGM+PXqE2&#10;kED8iuYvKGdURMI+zRS6CvveKF04MJt5/YHNboSgCxcWh8JVJvp/sOrbfhuF6Vq5kMKD4xHtUgQz&#10;jEms0XsWEKOYZ52mQA2nr/02Zqbq4HfhGdVP4lj1LpgPFE5phz66nM5UxaHofrzqrg9JKL68n98+&#10;LO7mUqhLrILmUhgipa8ancibVlrjsyTQwP6ZUn4amktKvvb4ZKwtY7VeTOzJL/UdT14Bu6u3kHjr&#10;AvMlP0gBdmDbqhQLJKE1XS7PQHSktY1iD+wcNlyH0wv3K4UFShxgEuXLynAL70pzPxug8VRcQuc0&#10;6zO0LsY8t/9HrLx7xe64jRdFeegF/WzQ7Kq3Z96//Y1WvwEAAP//AwBQSwMEFAAGAAgAAAAhANRO&#10;0//bAAAABQEAAA8AAABkcnMvZG93bnJldi54bWxMjs1OwzAQhO9IfQdrkbgg6rSVCoRsqkKFekEI&#10;Qh/AjTc/ary2YicNb4/LBY6jGX3zZZvJdGKk3reWERbzBARxaXXLNcLh6/XuAYQPirXqLBPCN3nY&#10;5LOrTKXanvmTxiLUIkLYpwqhCcGlUvqyIaP83Dri2FW2NyrE2NdS9+oc4aaTyyRZS6Najg+NcvTS&#10;UHkqBoPwsbvdnYr358kf3io31K4K435EvLmetk8gAk3hbwwX/agOeXQ62oG1Fx3CchGHCKs1iNg+&#10;3icrEMffLPNM/rfPfwAAAP//AwBQSwECLQAUAAYACAAAACEAtoM4kv4AAADhAQAAEwAAAAAAAAAA&#10;AAAAAAAAAAAAW0NvbnRlbnRfVHlwZXNdLnhtbFBLAQItABQABgAIAAAAIQA4/SH/1gAAAJQBAAAL&#10;AAAAAAAAAAAAAAAAAC8BAABfcmVscy8ucmVsc1BLAQItABQABgAIAAAAIQDKRalH0QEAAI4DAAAO&#10;AAAAAAAAAAAAAAAAAC4CAABkcnMvZTJvRG9jLnhtbFBLAQItABQABgAIAAAAIQDUTtP/2wAAAAUB&#10;AAAPAAAAAAAAAAAAAAAAACsEAABkcnMvZG93bnJldi54bWxQSwUGAAAAAAQABADzAAAAMwUAAAAA&#10;" strokecolor="windowText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21AC" w14:textId="77777777" w:rsidR="00CA6416" w:rsidRPr="00BB73CF" w:rsidRDefault="00CA6416" w:rsidP="00CA6416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4C448BCA" w14:textId="77777777" w:rsidR="00326542" w:rsidRPr="00BB73CF" w:rsidRDefault="009543AE" w:rsidP="00A668FA">
    <w:pPr>
      <w:tabs>
        <w:tab w:val="center" w:pos="4680"/>
        <w:tab w:val="right" w:pos="9540"/>
      </w:tabs>
      <w:ind w:right="-450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Pr="004F6037">
      <w:rPr>
        <w:rFonts w:ascii="Calibri" w:eastAsia="Calibri" w:hAnsi="Calibri"/>
        <w:b/>
        <w:sz w:val="24"/>
        <w:szCs w:val="24"/>
      </w:rPr>
      <w:t>SAMPLE</w:t>
    </w:r>
    <w:r w:rsidR="00A668FA">
      <w:rPr>
        <w:rFonts w:ascii="Calibri" w:eastAsia="Calibri" w:hAnsi="Calibri"/>
        <w:sz w:val="24"/>
        <w:szCs w:val="24"/>
      </w:rPr>
      <w:t xml:space="preserve"> Anti-Displacement and </w:t>
    </w:r>
    <w:r>
      <w:rPr>
        <w:rFonts w:ascii="Calibri" w:eastAsia="Calibri" w:hAnsi="Calibri"/>
        <w:sz w:val="24"/>
        <w:szCs w:val="24"/>
      </w:rPr>
      <w:t>Relocation</w:t>
    </w:r>
    <w:r w:rsidR="00A668FA">
      <w:rPr>
        <w:rFonts w:ascii="Calibri" w:eastAsia="Calibri" w:hAnsi="Calibri"/>
        <w:sz w:val="24"/>
        <w:szCs w:val="24"/>
      </w:rPr>
      <w:t xml:space="preserve"> Assistance</w:t>
    </w:r>
    <w:r>
      <w:rPr>
        <w:rFonts w:ascii="Calibri" w:eastAsia="Calibri" w:hAnsi="Calibri"/>
        <w:sz w:val="24"/>
        <w:szCs w:val="24"/>
      </w:rPr>
      <w:t xml:space="preserve"> Plan</w:t>
    </w:r>
  </w:p>
  <w:p w14:paraId="7CB3A915" w14:textId="77777777" w:rsidR="00326542" w:rsidRDefault="00095246" w:rsidP="00326542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B52722F" wp14:editId="74F31B36">
              <wp:simplePos x="0" y="0"/>
              <wp:positionH relativeFrom="column">
                <wp:posOffset>-43543</wp:posOffset>
              </wp:positionH>
              <wp:positionV relativeFrom="paragraph">
                <wp:posOffset>22860</wp:posOffset>
              </wp:positionV>
              <wp:extent cx="6213566" cy="0"/>
              <wp:effectExtent l="0" t="0" r="1587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3566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D7C6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1.8pt" to="48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00AEAAI4DAAAOAAAAZHJzL2Uyb0RvYy54bWysU01v2zAMvQ/YfxB0X5ykaLAZcXpI0F2K&#10;LUC6H8DKsi1UEgVRi51/P0r5WLvdhvkgkCL5xPdIrx8mZ8VRRzLoG7mYzaXQXmFrfN/IH8+Pnz5L&#10;QQl8Cxa9buRJk3zYfPywHkOtlzigbXUUDOKpHkMjh5RCXVWkBu2AZhi052CH0UFiN/ZVG2FkdGer&#10;5Xy+qkaMbYioNBHf7s5BuSn4XadV+t51pJOwjeTeUjljOV/yWW3WUPcRwmDUpQ34hy4cGM+P3qB2&#10;kED8jOYvKGdURMIuzRS6CrvOKF04MJvF/A82hwGCLlxYHAo3mej/wapvx30UpuXZSeHB8YgOKYLp&#10;hyS26D0LiFEssk5joJrTt34fM1M1+UN4QvVKHKveBbND4Zw2ddHldKYqpqL76aa7npJQfLlaLu7u&#10;Vysp1DVWQX0tDJHSV41OZKOR1vgsCdRwfKKUn4b6mpKvPT4aa8tYrRcj8/oyv+fJK+Dt6iwkNl1g&#10;vuR7KcD2vLYqxQJJaE2byzMQnWhrozgCbw4vXIvjM/crhQVKHGAS5cvKcAvvSnM/O6DhXFxClzTr&#10;M7Qui3lp/7dY2XrB9rSPV0V56AX9sqB5q976bL/9jTa/AAAA//8DAFBLAwQUAAYACAAAACEAqH8o&#10;utsAAAAGAQAADwAAAGRycy9kb3ducmV2LnhtbEyOzU7DMBCE70i8g7WVuKDWKUiBpnEqoEJcEILQ&#10;B3DjzY8ar63YScPbs3CB24xmNPPlu9n2YsIhdI4UrFcJCKTKmY4aBYfP5+U9iBA1Gd07QgVfGGBX&#10;XF7kOjPuTB84lbERPEIh0wraGH0mZahatDqsnEfirHaD1ZHt0Egz6DOP217eJEkqre6IH1rt8anF&#10;6lSOVsH7/np/Kt8e53B4rf3Y+DpOL5NSV4v5YQsi4hz/yvCDz+hQMNPRjWSC6BUs0w03FdymIDje&#10;3K1ZHH+9LHL5H7/4BgAA//8DAFBLAQItABQABgAIAAAAIQC2gziS/gAAAOEBAAATAAAAAAAAAAAA&#10;AAAAAAAAAABbQ29udGVudF9UeXBlc10ueG1sUEsBAi0AFAAGAAgAAAAhADj9If/WAAAAlAEAAAsA&#10;AAAAAAAAAAAAAAAALwEAAF9yZWxzLy5yZWxzUEsBAi0AFAAGAAgAAAAhAM6m5jTQAQAAjgMAAA4A&#10;AAAAAAAAAAAAAAAALgIAAGRycy9lMm9Eb2MueG1sUEsBAi0AFAAGAAgAAAAhAKh/KLrbAAAABgEA&#10;AA8AAAAAAAAAAAAAAAAAKgQAAGRycy9kb3ducmV2LnhtbFBLBQYAAAAABAAEAPMAAAAyBQAAAAA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910AA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A4DEA"/>
    <w:multiLevelType w:val="hybridMultilevel"/>
    <w:tmpl w:val="B3DED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75B99"/>
    <w:multiLevelType w:val="hybridMultilevel"/>
    <w:tmpl w:val="D968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35A"/>
    <w:multiLevelType w:val="hybridMultilevel"/>
    <w:tmpl w:val="B9F8E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32549"/>
    <w:multiLevelType w:val="hybridMultilevel"/>
    <w:tmpl w:val="1B04E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13F4"/>
    <w:multiLevelType w:val="hybridMultilevel"/>
    <w:tmpl w:val="1578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7AE5"/>
    <w:multiLevelType w:val="hybridMultilevel"/>
    <w:tmpl w:val="D85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6A96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4506"/>
    <w:multiLevelType w:val="hybridMultilevel"/>
    <w:tmpl w:val="6FE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935"/>
    <w:multiLevelType w:val="hybridMultilevel"/>
    <w:tmpl w:val="0D62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6892"/>
    <w:multiLevelType w:val="hybridMultilevel"/>
    <w:tmpl w:val="CA92F4C0"/>
    <w:lvl w:ilvl="0" w:tplc="2BC6C57A">
      <w:start w:val="1"/>
      <w:numFmt w:val="bullet"/>
      <w:lvlText w:val=""/>
      <w:lvlJc w:val="left"/>
      <w:pPr>
        <w:ind w:left="840" w:hanging="360"/>
      </w:pPr>
      <w:rPr>
        <w:rFonts w:ascii="Wingdings" w:eastAsia="Wingdings" w:hAnsi="Wingdings" w:hint="default"/>
        <w:sz w:val="16"/>
        <w:szCs w:val="16"/>
      </w:rPr>
    </w:lvl>
    <w:lvl w:ilvl="1" w:tplc="95764B36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B5425DD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F2AA1164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77E2B596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E064E508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E20C62F2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43F0D914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799EFF78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11" w15:restartNumberingAfterBreak="0">
    <w:nsid w:val="3B283573"/>
    <w:multiLevelType w:val="hybridMultilevel"/>
    <w:tmpl w:val="82687306"/>
    <w:lvl w:ilvl="0" w:tplc="D430B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9CC629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51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04F79"/>
    <w:multiLevelType w:val="hybridMultilevel"/>
    <w:tmpl w:val="2E969C98"/>
    <w:lvl w:ilvl="0" w:tplc="FAE0FF02">
      <w:start w:val="1"/>
      <w:numFmt w:val="bullet"/>
      <w:lvlText w:val=""/>
      <w:lvlJc w:val="left"/>
      <w:pPr>
        <w:ind w:left="840" w:hanging="360"/>
      </w:pPr>
      <w:rPr>
        <w:rFonts w:ascii="Wingdings" w:eastAsia="Wingdings" w:hAnsi="Wingdings" w:hint="default"/>
        <w:sz w:val="16"/>
        <w:szCs w:val="16"/>
      </w:rPr>
    </w:lvl>
    <w:lvl w:ilvl="1" w:tplc="9246319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D7CF9C6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CD9C98D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B93232FA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00F86BCA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A114E40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755CD1C4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6A83D6C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4" w15:restartNumberingAfterBreak="0">
    <w:nsid w:val="52D56B4F"/>
    <w:multiLevelType w:val="hybridMultilevel"/>
    <w:tmpl w:val="28E89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F4406"/>
    <w:multiLevelType w:val="hybridMultilevel"/>
    <w:tmpl w:val="B5089988"/>
    <w:lvl w:ilvl="0" w:tplc="646A9E3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858CAC6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3C2C0D8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A32085E2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C4A6B6A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6992A5C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66BE1C5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91725DDA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DD245416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6" w15:restartNumberingAfterBreak="0">
    <w:nsid w:val="667B53C0"/>
    <w:multiLevelType w:val="hybridMultilevel"/>
    <w:tmpl w:val="5D005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10292"/>
    <w:multiLevelType w:val="hybridMultilevel"/>
    <w:tmpl w:val="59381BD4"/>
    <w:lvl w:ilvl="0" w:tplc="E702BF5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A6697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9" w15:restartNumberingAfterBreak="0">
    <w:nsid w:val="736C4242"/>
    <w:multiLevelType w:val="hybridMultilevel"/>
    <w:tmpl w:val="5FA48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84A5E"/>
    <w:multiLevelType w:val="hybridMultilevel"/>
    <w:tmpl w:val="7D8A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877FB"/>
    <w:multiLevelType w:val="hybridMultilevel"/>
    <w:tmpl w:val="0F9649FE"/>
    <w:lvl w:ilvl="0" w:tplc="E702BF5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750870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1632478">
    <w:abstractNumId w:val="9"/>
  </w:num>
  <w:num w:numId="3" w16cid:durableId="563220027">
    <w:abstractNumId w:val="12"/>
  </w:num>
  <w:num w:numId="4" w16cid:durableId="903881386">
    <w:abstractNumId w:val="1"/>
  </w:num>
  <w:num w:numId="5" w16cid:durableId="504132244">
    <w:abstractNumId w:val="14"/>
  </w:num>
  <w:num w:numId="6" w16cid:durableId="384372686">
    <w:abstractNumId w:val="4"/>
  </w:num>
  <w:num w:numId="7" w16cid:durableId="1931503303">
    <w:abstractNumId w:val="5"/>
  </w:num>
  <w:num w:numId="8" w16cid:durableId="811676554">
    <w:abstractNumId w:val="8"/>
  </w:num>
  <w:num w:numId="9" w16cid:durableId="306931671">
    <w:abstractNumId w:val="20"/>
  </w:num>
  <w:num w:numId="10" w16cid:durableId="1862552943">
    <w:abstractNumId w:val="3"/>
  </w:num>
  <w:num w:numId="11" w16cid:durableId="2081368925">
    <w:abstractNumId w:val="19"/>
  </w:num>
  <w:num w:numId="12" w16cid:durableId="1323193982">
    <w:abstractNumId w:val="11"/>
  </w:num>
  <w:num w:numId="13" w16cid:durableId="1736127832">
    <w:abstractNumId w:val="6"/>
  </w:num>
  <w:num w:numId="14" w16cid:durableId="791441624">
    <w:abstractNumId w:val="7"/>
  </w:num>
  <w:num w:numId="15" w16cid:durableId="1517888185">
    <w:abstractNumId w:val="18"/>
  </w:num>
  <w:num w:numId="16" w16cid:durableId="1081295101">
    <w:abstractNumId w:val="2"/>
  </w:num>
  <w:num w:numId="17" w16cid:durableId="404373742">
    <w:abstractNumId w:val="21"/>
  </w:num>
  <w:num w:numId="18" w16cid:durableId="372730630">
    <w:abstractNumId w:val="17"/>
  </w:num>
  <w:num w:numId="19" w16cid:durableId="1327242184">
    <w:abstractNumId w:val="13"/>
  </w:num>
  <w:num w:numId="20" w16cid:durableId="2117406919">
    <w:abstractNumId w:val="15"/>
  </w:num>
  <w:num w:numId="21" w16cid:durableId="1044019296">
    <w:abstractNumId w:val="10"/>
  </w:num>
  <w:num w:numId="22" w16cid:durableId="2124184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5A"/>
    <w:rsid w:val="00007A57"/>
    <w:rsid w:val="000115F9"/>
    <w:rsid w:val="000363F1"/>
    <w:rsid w:val="00037371"/>
    <w:rsid w:val="0004577B"/>
    <w:rsid w:val="0006171D"/>
    <w:rsid w:val="00077AF4"/>
    <w:rsid w:val="00090A8D"/>
    <w:rsid w:val="000913D0"/>
    <w:rsid w:val="000942B7"/>
    <w:rsid w:val="00095246"/>
    <w:rsid w:val="000C6A64"/>
    <w:rsid w:val="000F114C"/>
    <w:rsid w:val="000F7523"/>
    <w:rsid w:val="00111891"/>
    <w:rsid w:val="00115EF3"/>
    <w:rsid w:val="00120545"/>
    <w:rsid w:val="00120EA7"/>
    <w:rsid w:val="00121FF6"/>
    <w:rsid w:val="00146677"/>
    <w:rsid w:val="00147079"/>
    <w:rsid w:val="00152ADA"/>
    <w:rsid w:val="00161CBC"/>
    <w:rsid w:val="001629EC"/>
    <w:rsid w:val="00165765"/>
    <w:rsid w:val="001733B7"/>
    <w:rsid w:val="00176914"/>
    <w:rsid w:val="001B1A08"/>
    <w:rsid w:val="001B3A91"/>
    <w:rsid w:val="001D7FFC"/>
    <w:rsid w:val="001E782D"/>
    <w:rsid w:val="001F0F98"/>
    <w:rsid w:val="001F1B02"/>
    <w:rsid w:val="001F2CA0"/>
    <w:rsid w:val="001F2E7C"/>
    <w:rsid w:val="00207C01"/>
    <w:rsid w:val="00210D3B"/>
    <w:rsid w:val="00213AD0"/>
    <w:rsid w:val="0022565A"/>
    <w:rsid w:val="0023121D"/>
    <w:rsid w:val="002338CA"/>
    <w:rsid w:val="0023400C"/>
    <w:rsid w:val="002409E8"/>
    <w:rsid w:val="00250939"/>
    <w:rsid w:val="00275504"/>
    <w:rsid w:val="00277DAE"/>
    <w:rsid w:val="002838BB"/>
    <w:rsid w:val="002943B0"/>
    <w:rsid w:val="002A608B"/>
    <w:rsid w:val="002B0249"/>
    <w:rsid w:val="002C4614"/>
    <w:rsid w:val="002C7020"/>
    <w:rsid w:val="002C7A45"/>
    <w:rsid w:val="002D79F4"/>
    <w:rsid w:val="002E5346"/>
    <w:rsid w:val="002F0DCB"/>
    <w:rsid w:val="00307887"/>
    <w:rsid w:val="00316071"/>
    <w:rsid w:val="00321453"/>
    <w:rsid w:val="00326542"/>
    <w:rsid w:val="00333727"/>
    <w:rsid w:val="003450BC"/>
    <w:rsid w:val="003469F0"/>
    <w:rsid w:val="003537E7"/>
    <w:rsid w:val="00382DE8"/>
    <w:rsid w:val="00385105"/>
    <w:rsid w:val="00395126"/>
    <w:rsid w:val="003A5598"/>
    <w:rsid w:val="003B113E"/>
    <w:rsid w:val="003D4FF2"/>
    <w:rsid w:val="003E3D12"/>
    <w:rsid w:val="003E542B"/>
    <w:rsid w:val="00404279"/>
    <w:rsid w:val="00417EB5"/>
    <w:rsid w:val="0042322E"/>
    <w:rsid w:val="004249A7"/>
    <w:rsid w:val="00457B28"/>
    <w:rsid w:val="004743C1"/>
    <w:rsid w:val="00490C27"/>
    <w:rsid w:val="00493CF4"/>
    <w:rsid w:val="004A0FDA"/>
    <w:rsid w:val="004A42EE"/>
    <w:rsid w:val="004B3663"/>
    <w:rsid w:val="004E4C82"/>
    <w:rsid w:val="004E5C68"/>
    <w:rsid w:val="004F6037"/>
    <w:rsid w:val="00505511"/>
    <w:rsid w:val="0051248C"/>
    <w:rsid w:val="00540C23"/>
    <w:rsid w:val="00540C2C"/>
    <w:rsid w:val="005424B4"/>
    <w:rsid w:val="00547803"/>
    <w:rsid w:val="00551652"/>
    <w:rsid w:val="005726A6"/>
    <w:rsid w:val="005752BA"/>
    <w:rsid w:val="0059108D"/>
    <w:rsid w:val="00592A78"/>
    <w:rsid w:val="005A0825"/>
    <w:rsid w:val="005B178B"/>
    <w:rsid w:val="005B37DB"/>
    <w:rsid w:val="005C65B0"/>
    <w:rsid w:val="005D7E34"/>
    <w:rsid w:val="005E3544"/>
    <w:rsid w:val="005F0315"/>
    <w:rsid w:val="005F5148"/>
    <w:rsid w:val="00613121"/>
    <w:rsid w:val="00621D8D"/>
    <w:rsid w:val="00625135"/>
    <w:rsid w:val="00625465"/>
    <w:rsid w:val="00635CC4"/>
    <w:rsid w:val="006447E5"/>
    <w:rsid w:val="00650AC5"/>
    <w:rsid w:val="00651ED0"/>
    <w:rsid w:val="00663914"/>
    <w:rsid w:val="006731E4"/>
    <w:rsid w:val="00681462"/>
    <w:rsid w:val="006A775E"/>
    <w:rsid w:val="006C796E"/>
    <w:rsid w:val="006F7EE4"/>
    <w:rsid w:val="007023CA"/>
    <w:rsid w:val="007070BA"/>
    <w:rsid w:val="007100E8"/>
    <w:rsid w:val="007464E7"/>
    <w:rsid w:val="00751969"/>
    <w:rsid w:val="007823FD"/>
    <w:rsid w:val="00790BF1"/>
    <w:rsid w:val="00794D54"/>
    <w:rsid w:val="007A2FC2"/>
    <w:rsid w:val="007B4B1D"/>
    <w:rsid w:val="00814DA6"/>
    <w:rsid w:val="00836DBA"/>
    <w:rsid w:val="0084582D"/>
    <w:rsid w:val="00851204"/>
    <w:rsid w:val="008567F6"/>
    <w:rsid w:val="0088359F"/>
    <w:rsid w:val="00884825"/>
    <w:rsid w:val="008874A0"/>
    <w:rsid w:val="008B232E"/>
    <w:rsid w:val="008E200C"/>
    <w:rsid w:val="008F7BC8"/>
    <w:rsid w:val="008F7BCD"/>
    <w:rsid w:val="00926C30"/>
    <w:rsid w:val="00942B01"/>
    <w:rsid w:val="009543AE"/>
    <w:rsid w:val="009615CF"/>
    <w:rsid w:val="00966C48"/>
    <w:rsid w:val="0098083B"/>
    <w:rsid w:val="00987B62"/>
    <w:rsid w:val="009B5CF9"/>
    <w:rsid w:val="009C22B8"/>
    <w:rsid w:val="009D4DEC"/>
    <w:rsid w:val="009D5779"/>
    <w:rsid w:val="009E5DA3"/>
    <w:rsid w:val="00A0770B"/>
    <w:rsid w:val="00A24AD6"/>
    <w:rsid w:val="00A308B0"/>
    <w:rsid w:val="00A33AC8"/>
    <w:rsid w:val="00A43144"/>
    <w:rsid w:val="00A465B4"/>
    <w:rsid w:val="00A4738E"/>
    <w:rsid w:val="00A50FCC"/>
    <w:rsid w:val="00A619FA"/>
    <w:rsid w:val="00A65CB1"/>
    <w:rsid w:val="00A668FA"/>
    <w:rsid w:val="00A73B5A"/>
    <w:rsid w:val="00A81C2F"/>
    <w:rsid w:val="00A941D6"/>
    <w:rsid w:val="00A95977"/>
    <w:rsid w:val="00AA14DF"/>
    <w:rsid w:val="00AB31A2"/>
    <w:rsid w:val="00AB4125"/>
    <w:rsid w:val="00AB53AD"/>
    <w:rsid w:val="00AC00A7"/>
    <w:rsid w:val="00AC03F0"/>
    <w:rsid w:val="00AC69C4"/>
    <w:rsid w:val="00AF31B8"/>
    <w:rsid w:val="00B01730"/>
    <w:rsid w:val="00B07207"/>
    <w:rsid w:val="00B11689"/>
    <w:rsid w:val="00B15A5E"/>
    <w:rsid w:val="00B23360"/>
    <w:rsid w:val="00B2657C"/>
    <w:rsid w:val="00B304AC"/>
    <w:rsid w:val="00B31C78"/>
    <w:rsid w:val="00B33CBF"/>
    <w:rsid w:val="00B34132"/>
    <w:rsid w:val="00B3648D"/>
    <w:rsid w:val="00B36977"/>
    <w:rsid w:val="00B40A12"/>
    <w:rsid w:val="00B411DC"/>
    <w:rsid w:val="00B46A3D"/>
    <w:rsid w:val="00B57FC3"/>
    <w:rsid w:val="00B605D5"/>
    <w:rsid w:val="00B627A3"/>
    <w:rsid w:val="00B7298A"/>
    <w:rsid w:val="00BB73CF"/>
    <w:rsid w:val="00BC5E08"/>
    <w:rsid w:val="00BC7438"/>
    <w:rsid w:val="00BD29C7"/>
    <w:rsid w:val="00BE2ACA"/>
    <w:rsid w:val="00BE5BCD"/>
    <w:rsid w:val="00C16957"/>
    <w:rsid w:val="00C2016F"/>
    <w:rsid w:val="00C261DD"/>
    <w:rsid w:val="00C2748F"/>
    <w:rsid w:val="00C4683D"/>
    <w:rsid w:val="00C63559"/>
    <w:rsid w:val="00C650D8"/>
    <w:rsid w:val="00C8348C"/>
    <w:rsid w:val="00C850E2"/>
    <w:rsid w:val="00C94155"/>
    <w:rsid w:val="00CA6416"/>
    <w:rsid w:val="00CB6628"/>
    <w:rsid w:val="00CC6D57"/>
    <w:rsid w:val="00CD249E"/>
    <w:rsid w:val="00CD34F9"/>
    <w:rsid w:val="00CD5274"/>
    <w:rsid w:val="00D011A7"/>
    <w:rsid w:val="00D1698E"/>
    <w:rsid w:val="00D300DB"/>
    <w:rsid w:val="00D72421"/>
    <w:rsid w:val="00D80C9F"/>
    <w:rsid w:val="00D91F88"/>
    <w:rsid w:val="00D9602F"/>
    <w:rsid w:val="00D96CC7"/>
    <w:rsid w:val="00DA4FFC"/>
    <w:rsid w:val="00DA6234"/>
    <w:rsid w:val="00DC5D25"/>
    <w:rsid w:val="00DD3D2D"/>
    <w:rsid w:val="00DD712A"/>
    <w:rsid w:val="00DD7FAE"/>
    <w:rsid w:val="00E00F66"/>
    <w:rsid w:val="00E05E85"/>
    <w:rsid w:val="00E065EC"/>
    <w:rsid w:val="00E14F48"/>
    <w:rsid w:val="00E2628B"/>
    <w:rsid w:val="00E5172E"/>
    <w:rsid w:val="00E631AA"/>
    <w:rsid w:val="00E73AA6"/>
    <w:rsid w:val="00E823B4"/>
    <w:rsid w:val="00E82C70"/>
    <w:rsid w:val="00E92DB6"/>
    <w:rsid w:val="00E96524"/>
    <w:rsid w:val="00EB318B"/>
    <w:rsid w:val="00EB36A1"/>
    <w:rsid w:val="00EC0B1F"/>
    <w:rsid w:val="00ED1766"/>
    <w:rsid w:val="00ED1851"/>
    <w:rsid w:val="00EE0B89"/>
    <w:rsid w:val="00EF2433"/>
    <w:rsid w:val="00F10AB7"/>
    <w:rsid w:val="00F129F7"/>
    <w:rsid w:val="00F164FB"/>
    <w:rsid w:val="00F1779E"/>
    <w:rsid w:val="00F2312E"/>
    <w:rsid w:val="00F329D3"/>
    <w:rsid w:val="00F348E6"/>
    <w:rsid w:val="00F35F75"/>
    <w:rsid w:val="00F51E00"/>
    <w:rsid w:val="00F569BA"/>
    <w:rsid w:val="00F66288"/>
    <w:rsid w:val="00F90513"/>
    <w:rsid w:val="00FC5693"/>
    <w:rsid w:val="00FD0E7F"/>
    <w:rsid w:val="00FE5D9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2ECD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340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941D6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3Char">
    <w:name w:val="Heading 3 Char"/>
    <w:link w:val="Heading3"/>
    <w:rsid w:val="00A941D6"/>
    <w:rPr>
      <w:rFonts w:ascii="Arial" w:hAnsi="Arial"/>
      <w:sz w:val="36"/>
    </w:rPr>
  </w:style>
  <w:style w:type="character" w:customStyle="1" w:styleId="Heading1Char">
    <w:name w:val="Heading 1 Char"/>
    <w:link w:val="Heading1"/>
    <w:rsid w:val="002340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3400C"/>
    <w:pPr>
      <w:widowControl w:val="0"/>
      <w:ind w:left="840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23400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6C30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26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31B6-89CC-4392-9DB5-01B32BA37415}"/>
      </w:docPartPr>
      <w:docPartBody>
        <w:p w:rsidR="004F3391" w:rsidRDefault="000B294E"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26FF7F4474B1EBB364ED23FD7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7E62-76E9-4C11-8DE4-7FBA9392A8E4}"/>
      </w:docPartPr>
      <w:docPartBody>
        <w:p w:rsidR="004F3391" w:rsidRDefault="000B294E" w:rsidP="000B294E">
          <w:pPr>
            <w:pStyle w:val="AC526FF7F4474B1EBB364ED23FD7C066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7F9C1D8D84FA6B270907B9F57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8693-3A33-4D0D-83BE-570E15AC1A69}"/>
      </w:docPartPr>
      <w:docPartBody>
        <w:p w:rsidR="004F3391" w:rsidRDefault="000B294E" w:rsidP="000B294E">
          <w:pPr>
            <w:pStyle w:val="9047F9C1D8D84FA6B270907B9F570270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F2B2339654EB7AE38586CD8CA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DE38-D668-441C-8417-FC67EEC3BC9E}"/>
      </w:docPartPr>
      <w:docPartBody>
        <w:p w:rsidR="004F3391" w:rsidRDefault="000B294E" w:rsidP="000B294E">
          <w:pPr>
            <w:pStyle w:val="F06F2B2339654EB7AE38586CD8CAA367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8D06511824D4FA218873D97C7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5F25-F590-4D92-9FAE-309D80DE823C}"/>
      </w:docPartPr>
      <w:docPartBody>
        <w:p w:rsidR="004F3391" w:rsidRDefault="000B294E" w:rsidP="000B294E">
          <w:pPr>
            <w:pStyle w:val="C6D8D06511824D4FA218873D97C77849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68D3CAD034C8186B4D8E8CEAB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A2DA-1C12-4174-A4C2-8116477C2C73}"/>
      </w:docPartPr>
      <w:docPartBody>
        <w:p w:rsidR="004F3391" w:rsidRDefault="000B294E" w:rsidP="000B294E">
          <w:pPr>
            <w:pStyle w:val="C3C68D3CAD034C8186B4D8E8CEAB5343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AAEF73AE6426E8CF02C669418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7C12-53AD-4E8F-8187-302F1144D1EA}"/>
      </w:docPartPr>
      <w:docPartBody>
        <w:p w:rsidR="004F3391" w:rsidRDefault="000B294E" w:rsidP="000B294E">
          <w:pPr>
            <w:pStyle w:val="582AAEF73AE6426E8CF02C669418058F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458A3616A4A078A75C5A1DED2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F43F-F97B-4ADE-8F87-56653D40D259}"/>
      </w:docPartPr>
      <w:docPartBody>
        <w:p w:rsidR="004F3391" w:rsidRDefault="000B294E" w:rsidP="000B294E">
          <w:pPr>
            <w:pStyle w:val="FFE458A3616A4A078A75C5A1DED2F9FA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1223A124C4E80990D88870B1A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2D0B-2F70-43DC-9EE8-6CC190F40DAF}"/>
      </w:docPartPr>
      <w:docPartBody>
        <w:p w:rsidR="004F3391" w:rsidRDefault="000B294E" w:rsidP="000B294E">
          <w:pPr>
            <w:pStyle w:val="75C1223A124C4E80990D88870B1ABD69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19653E1E54836B2E68F261C37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0FFD-2FBC-49A5-AE2D-5A61F28E0F71}"/>
      </w:docPartPr>
      <w:docPartBody>
        <w:p w:rsidR="004F3391" w:rsidRDefault="000B294E" w:rsidP="000B294E">
          <w:pPr>
            <w:pStyle w:val="9A919653E1E54836B2E68F261C37ADD8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2C34-1671-4C94-836D-DB311AFE1426}"/>
      </w:docPartPr>
      <w:docPartBody>
        <w:p w:rsidR="004F3391" w:rsidRDefault="000B294E">
          <w:r w:rsidRPr="00AC0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41A29A1FC84966BA10B1ED7692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EB1A-A395-47EB-8B32-F2C539E42400}"/>
      </w:docPartPr>
      <w:docPartBody>
        <w:p w:rsidR="004F3391" w:rsidRDefault="000B294E" w:rsidP="000B294E">
          <w:pPr>
            <w:pStyle w:val="A441A29A1FC84966BA10B1ED76925021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6B10874A2436CB89548DFA57E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2E68-D9AD-4CDA-8D41-E23B3D59D275}"/>
      </w:docPartPr>
      <w:docPartBody>
        <w:p w:rsidR="004F3391" w:rsidRDefault="000B294E" w:rsidP="000B294E">
          <w:pPr>
            <w:pStyle w:val="06C6B10874A2436CB89548DFA57E89BB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917ED23C84A628002DA40B959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0D68-6DA9-4762-B314-7BB8F49744B6}"/>
      </w:docPartPr>
      <w:docPartBody>
        <w:p w:rsidR="004F3391" w:rsidRDefault="000B294E" w:rsidP="000B294E">
          <w:pPr>
            <w:pStyle w:val="372917ED23C84A628002DA40B95911E9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370D3DD14278934CD16A6289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E484-26A0-42DF-9183-B024DB86FA4F}"/>
      </w:docPartPr>
      <w:docPartBody>
        <w:p w:rsidR="004F3391" w:rsidRDefault="000B294E" w:rsidP="000B294E">
          <w:pPr>
            <w:pStyle w:val="798F370D3DD14278934CD16A6289CE0B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CE99AD7284F82B400B9BF3E3A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85FE-D226-4F82-8DAF-9414360B4D0F}"/>
      </w:docPartPr>
      <w:docPartBody>
        <w:p w:rsidR="004F3391" w:rsidRDefault="000B294E" w:rsidP="000B294E">
          <w:pPr>
            <w:pStyle w:val="3DFCE99AD7284F82B400B9BF3E3AA40B"/>
          </w:pPr>
          <w:r w:rsidRPr="00AC05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4E"/>
    <w:rsid w:val="000B294E"/>
    <w:rsid w:val="004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391"/>
    <w:rPr>
      <w:color w:val="808080"/>
    </w:rPr>
  </w:style>
  <w:style w:type="paragraph" w:customStyle="1" w:styleId="AC526FF7F4474B1EBB364ED23FD7C066">
    <w:name w:val="AC526FF7F4474B1EBB364ED23FD7C066"/>
    <w:rsid w:val="000B294E"/>
  </w:style>
  <w:style w:type="paragraph" w:customStyle="1" w:styleId="9047F9C1D8D84FA6B270907B9F570270">
    <w:name w:val="9047F9C1D8D84FA6B270907B9F570270"/>
    <w:rsid w:val="000B294E"/>
  </w:style>
  <w:style w:type="paragraph" w:customStyle="1" w:styleId="F06F2B2339654EB7AE38586CD8CAA367">
    <w:name w:val="F06F2B2339654EB7AE38586CD8CAA367"/>
    <w:rsid w:val="000B294E"/>
  </w:style>
  <w:style w:type="paragraph" w:customStyle="1" w:styleId="C6D8D06511824D4FA218873D97C77849">
    <w:name w:val="C6D8D06511824D4FA218873D97C77849"/>
    <w:rsid w:val="000B294E"/>
  </w:style>
  <w:style w:type="paragraph" w:customStyle="1" w:styleId="C3C68D3CAD034C8186B4D8E8CEAB5343">
    <w:name w:val="C3C68D3CAD034C8186B4D8E8CEAB5343"/>
    <w:rsid w:val="000B294E"/>
  </w:style>
  <w:style w:type="paragraph" w:customStyle="1" w:styleId="582AAEF73AE6426E8CF02C669418058F">
    <w:name w:val="582AAEF73AE6426E8CF02C669418058F"/>
    <w:rsid w:val="000B294E"/>
  </w:style>
  <w:style w:type="paragraph" w:customStyle="1" w:styleId="FFE458A3616A4A078A75C5A1DED2F9FA">
    <w:name w:val="FFE458A3616A4A078A75C5A1DED2F9FA"/>
    <w:rsid w:val="000B294E"/>
  </w:style>
  <w:style w:type="paragraph" w:customStyle="1" w:styleId="75C1223A124C4E80990D88870B1ABD69">
    <w:name w:val="75C1223A124C4E80990D88870B1ABD69"/>
    <w:rsid w:val="000B294E"/>
  </w:style>
  <w:style w:type="paragraph" w:customStyle="1" w:styleId="9A919653E1E54836B2E68F261C37ADD8">
    <w:name w:val="9A919653E1E54836B2E68F261C37ADD8"/>
    <w:rsid w:val="000B294E"/>
  </w:style>
  <w:style w:type="paragraph" w:customStyle="1" w:styleId="A441A29A1FC84966BA10B1ED76925021">
    <w:name w:val="A441A29A1FC84966BA10B1ED76925021"/>
    <w:rsid w:val="000B294E"/>
  </w:style>
  <w:style w:type="paragraph" w:customStyle="1" w:styleId="06C6B10874A2436CB89548DFA57E89BB">
    <w:name w:val="06C6B10874A2436CB89548DFA57E89BB"/>
    <w:rsid w:val="000B294E"/>
  </w:style>
  <w:style w:type="paragraph" w:customStyle="1" w:styleId="372917ED23C84A628002DA40B95911E9">
    <w:name w:val="372917ED23C84A628002DA40B95911E9"/>
    <w:rsid w:val="000B294E"/>
  </w:style>
  <w:style w:type="paragraph" w:customStyle="1" w:styleId="798F370D3DD14278934CD16A6289CE0B">
    <w:name w:val="798F370D3DD14278934CD16A6289CE0B"/>
    <w:rsid w:val="000B294E"/>
  </w:style>
  <w:style w:type="paragraph" w:customStyle="1" w:styleId="3DFCE99AD7284F82B400B9BF3E3AA40B">
    <w:name w:val="3DFCE99AD7284F82B400B9BF3E3AA40B"/>
    <w:rsid w:val="000B2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10f2cb44-b37d-4693-a5c3-140ab663d372">true</_dlc_DocIdPersistId>
    <_dlc_DocId xmlns="10f2cb44-b37d-4693-a5c3-140ab663d372">33E6D4FPPFNA-223884491-2748</_dlc_DocId>
    <_dlc_DocIdUrl xmlns="10f2cb44-b37d-4693-a5c3-140ab663d372">
      <Url>https://doa.wi.gov/_layouts/15/DocIdRedir.aspx?ID=33E6D4FPPFNA-223884491-2748</Url>
      <Description>33E6D4FPPFNA-223884491-2748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0CFF4-9DEE-4B68-B51E-0B27DF41E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0FC3C0-FB8F-4D2D-BD85-660143317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2CF1-307B-4F1D-8AE1-34441EEB1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4EB23-F7A8-4EE2-815E-B70A84EC36E5}">
  <ds:schemaRefs>
    <ds:schemaRef ds:uri="bb65cc95-6d4e-4879-a879-9838761499af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e30f06f-ad7a-453a-8e08-8a8878e30bd1"/>
  </ds:schemaRefs>
</ds:datastoreItem>
</file>

<file path=customXml/itemProps5.xml><?xml version="1.0" encoding="utf-8"?>
<ds:datastoreItem xmlns:ds="http://schemas.openxmlformats.org/officeDocument/2006/customXml" ds:itemID="{190A1062-501A-4403-ACA3-FCC2C1A64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2022-10-24T16:19:00Z</dcterms:created>
  <dcterms:modified xsi:type="dcterms:W3CDTF">2022-10-24T16:19:00Z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dlc_DocIdItemGuid">
    <vt:lpwstr>162dafed-647e-4e6c-b581-3e7475fcc723</vt:lpwstr>
  </property>
</Properties>
</file>